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10" w:rsidRPr="00BD0069" w:rsidRDefault="007E0510" w:rsidP="007E0510">
      <w:pPr>
        <w:tabs>
          <w:tab w:val="left" w:pos="288"/>
          <w:tab w:val="left" w:pos="4752"/>
        </w:tabs>
        <w:spacing w:line="240" w:lineRule="exact"/>
        <w:ind w:right="-720"/>
        <w:jc w:val="center"/>
        <w:rPr>
          <w:color w:val="auto"/>
        </w:rPr>
      </w:pPr>
      <w:r w:rsidRPr="00BD0069">
        <w:rPr>
          <w:color w:val="auto"/>
        </w:rPr>
        <w:t>RECORD OF PROCEEDINGS</w:t>
      </w:r>
    </w:p>
    <w:p w:rsidR="007E0510" w:rsidRPr="00BD0069" w:rsidRDefault="007E0510" w:rsidP="007E0510">
      <w:pPr>
        <w:tabs>
          <w:tab w:val="left" w:pos="288"/>
          <w:tab w:val="left" w:pos="4752"/>
        </w:tabs>
        <w:spacing w:line="240" w:lineRule="exact"/>
        <w:ind w:right="-720"/>
        <w:jc w:val="center"/>
        <w:rPr>
          <w:color w:val="auto"/>
        </w:rPr>
      </w:pPr>
      <w:r w:rsidRPr="00BD0069">
        <w:rPr>
          <w:color w:val="auto"/>
        </w:rPr>
        <w:t>AIR FORCE BOARD FOR CORRECTION OF MILITARY RECORDS</w:t>
      </w:r>
    </w:p>
    <w:p w:rsidR="007E0510" w:rsidRPr="00BD0069" w:rsidRDefault="007E0510" w:rsidP="007E0510">
      <w:pPr>
        <w:tabs>
          <w:tab w:val="left" w:pos="288"/>
          <w:tab w:val="left" w:pos="4752"/>
        </w:tabs>
        <w:spacing w:line="240" w:lineRule="exact"/>
        <w:ind w:right="-720"/>
        <w:rPr>
          <w:color w:val="auto"/>
        </w:rPr>
      </w:pPr>
    </w:p>
    <w:p w:rsidR="007E0510" w:rsidRPr="00BD0069" w:rsidRDefault="007E0510" w:rsidP="007E0510">
      <w:pPr>
        <w:tabs>
          <w:tab w:val="left" w:pos="288"/>
          <w:tab w:val="left" w:pos="4752"/>
        </w:tabs>
        <w:spacing w:line="240" w:lineRule="exact"/>
        <w:ind w:right="-720"/>
        <w:rPr>
          <w:color w:val="auto"/>
        </w:rPr>
      </w:pPr>
    </w:p>
    <w:p w:rsidR="007E0510" w:rsidRPr="00BD0069" w:rsidRDefault="007E0510" w:rsidP="007E0510">
      <w:pPr>
        <w:tabs>
          <w:tab w:val="left" w:pos="288"/>
          <w:tab w:val="left" w:pos="4752"/>
        </w:tabs>
        <w:spacing w:line="240" w:lineRule="exact"/>
        <w:ind w:right="-720"/>
        <w:rPr>
          <w:color w:val="auto"/>
        </w:rPr>
      </w:pPr>
      <w:r w:rsidRPr="00BD0069">
        <w:rPr>
          <w:color w:val="auto"/>
        </w:rPr>
        <w:t>IN THE MATTER OF:</w:t>
      </w:r>
      <w:r w:rsidRPr="00BD0069">
        <w:rPr>
          <w:color w:val="auto"/>
        </w:rPr>
        <w:tab/>
        <w:t>DOCKET NUMBER:  BC-20</w:t>
      </w:r>
      <w:r w:rsidR="00776928">
        <w:rPr>
          <w:color w:val="auto"/>
        </w:rPr>
        <w:t>10-02945</w:t>
      </w:r>
    </w:p>
    <w:p w:rsidR="007E0510" w:rsidRPr="00BD0069" w:rsidRDefault="007E0510" w:rsidP="007E0510">
      <w:pPr>
        <w:tabs>
          <w:tab w:val="left" w:pos="288"/>
          <w:tab w:val="left" w:pos="4752"/>
        </w:tabs>
        <w:spacing w:line="240" w:lineRule="exact"/>
        <w:ind w:right="-720"/>
        <w:rPr>
          <w:color w:val="auto"/>
        </w:rPr>
      </w:pPr>
    </w:p>
    <w:p w:rsidR="007E0510" w:rsidRPr="00BD0069" w:rsidRDefault="007E0510" w:rsidP="007E0510">
      <w:pPr>
        <w:tabs>
          <w:tab w:val="left" w:pos="288"/>
          <w:tab w:val="left" w:pos="4752"/>
        </w:tabs>
        <w:spacing w:line="240" w:lineRule="exact"/>
        <w:ind w:right="-720"/>
        <w:rPr>
          <w:color w:val="auto"/>
        </w:rPr>
      </w:pPr>
      <w:r w:rsidRPr="00BD0069">
        <w:rPr>
          <w:color w:val="auto"/>
        </w:rPr>
        <w:tab/>
      </w:r>
      <w:r w:rsidR="007B0175">
        <w:rPr>
          <w:color w:val="auto"/>
        </w:rPr>
        <w:t>XXXXXXX</w:t>
      </w:r>
      <w:r w:rsidRPr="00BD0069">
        <w:rPr>
          <w:color w:val="auto"/>
        </w:rPr>
        <w:tab/>
        <w:t>COUNSEL:  NONE</w:t>
      </w:r>
    </w:p>
    <w:p w:rsidR="007E0510" w:rsidRPr="00BD0069" w:rsidRDefault="007E0510" w:rsidP="007E0510">
      <w:pPr>
        <w:tabs>
          <w:tab w:val="left" w:pos="288"/>
          <w:tab w:val="left" w:pos="4752"/>
        </w:tabs>
        <w:spacing w:line="240" w:lineRule="exact"/>
        <w:ind w:right="-720"/>
        <w:rPr>
          <w:color w:val="auto"/>
        </w:rPr>
      </w:pPr>
    </w:p>
    <w:p w:rsidR="007E0510" w:rsidRPr="00BD0069" w:rsidRDefault="007E0510" w:rsidP="007E0510">
      <w:pPr>
        <w:tabs>
          <w:tab w:val="left" w:pos="288"/>
          <w:tab w:val="left" w:pos="4752"/>
        </w:tabs>
        <w:spacing w:line="240" w:lineRule="exact"/>
        <w:ind w:right="-720"/>
        <w:rPr>
          <w:color w:val="auto"/>
        </w:rPr>
      </w:pPr>
      <w:r w:rsidRPr="00BD0069">
        <w:rPr>
          <w:color w:val="auto"/>
        </w:rPr>
        <w:tab/>
      </w:r>
      <w:r w:rsidRPr="00BD0069">
        <w:rPr>
          <w:color w:val="auto"/>
        </w:rPr>
        <w:tab/>
        <w:t xml:space="preserve">HEARING DESIRED:  </w:t>
      </w:r>
      <w:r w:rsidR="009B5710">
        <w:rPr>
          <w:color w:val="auto"/>
        </w:rPr>
        <w:t>NO</w:t>
      </w:r>
    </w:p>
    <w:p w:rsidR="007E0510" w:rsidRPr="00BD0069" w:rsidRDefault="007E0510" w:rsidP="007E0510">
      <w:pPr>
        <w:tabs>
          <w:tab w:val="left" w:pos="288"/>
          <w:tab w:val="left" w:pos="4752"/>
        </w:tabs>
        <w:spacing w:line="240" w:lineRule="exact"/>
        <w:ind w:right="-720"/>
        <w:rPr>
          <w:color w:val="auto"/>
        </w:rPr>
      </w:pPr>
    </w:p>
    <w:p w:rsidR="001265C5" w:rsidRPr="00BD0069" w:rsidRDefault="001265C5"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u w:val="single"/>
        </w:rPr>
      </w:pPr>
      <w:r w:rsidRPr="00BD0069">
        <w:rPr>
          <w:color w:val="auto"/>
          <w:u w:val="single"/>
        </w:rPr>
        <w:t>________________________________________________________________</w:t>
      </w:r>
    </w:p>
    <w:p w:rsidR="001265C5" w:rsidRPr="00BD0069" w:rsidRDefault="001265C5"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rPr>
      </w:pPr>
      <w:r w:rsidRPr="00BD0069">
        <w:rPr>
          <w:color w:val="auto"/>
          <w:u w:val="single"/>
        </w:rPr>
        <w:t>APPLICANT REQUESTS THAT</w:t>
      </w:r>
      <w:r w:rsidRPr="00BD0069">
        <w:rPr>
          <w:color w:val="auto"/>
        </w:rPr>
        <w:t>:</w:t>
      </w:r>
    </w:p>
    <w:p w:rsidR="001265C5" w:rsidRPr="00BD0069" w:rsidRDefault="001265C5" w:rsidP="001265C5">
      <w:pPr>
        <w:tabs>
          <w:tab w:val="left" w:pos="288"/>
          <w:tab w:val="left" w:pos="4752"/>
        </w:tabs>
        <w:spacing w:line="240" w:lineRule="exact"/>
        <w:ind w:right="-720"/>
        <w:jc w:val="both"/>
        <w:rPr>
          <w:color w:val="auto"/>
        </w:rPr>
      </w:pPr>
    </w:p>
    <w:p w:rsidR="00772579" w:rsidRPr="00BD0069" w:rsidRDefault="00772579" w:rsidP="00772579">
      <w:pPr>
        <w:tabs>
          <w:tab w:val="left" w:pos="288"/>
          <w:tab w:val="left" w:pos="4752"/>
        </w:tabs>
        <w:spacing w:line="240" w:lineRule="exact"/>
        <w:ind w:right="-720"/>
        <w:jc w:val="both"/>
        <w:rPr>
          <w:color w:val="auto"/>
        </w:rPr>
      </w:pPr>
      <w:r w:rsidRPr="00BD0069">
        <w:rPr>
          <w:color w:val="auto"/>
        </w:rPr>
        <w:t>His Reen</w:t>
      </w:r>
      <w:r w:rsidR="002C6814">
        <w:rPr>
          <w:color w:val="auto"/>
        </w:rPr>
        <w:t>try</w:t>
      </w:r>
      <w:r w:rsidRPr="00BD0069">
        <w:rPr>
          <w:color w:val="auto"/>
        </w:rPr>
        <w:t xml:space="preserve"> (RE) code </w:t>
      </w:r>
      <w:r w:rsidR="00E15BF2" w:rsidRPr="00BD0069">
        <w:rPr>
          <w:color w:val="auto"/>
        </w:rPr>
        <w:t xml:space="preserve">of </w:t>
      </w:r>
      <w:r w:rsidRPr="00BD0069">
        <w:rPr>
          <w:color w:val="auto"/>
        </w:rPr>
        <w:t xml:space="preserve">2Q </w:t>
      </w:r>
      <w:r w:rsidR="00F30E19" w:rsidRPr="00BD0069">
        <w:rPr>
          <w:color w:val="auto"/>
        </w:rPr>
        <w:t xml:space="preserve">(Personnel Medically Retired or Discharged) </w:t>
      </w:r>
      <w:r w:rsidRPr="00BD0069">
        <w:rPr>
          <w:color w:val="auto"/>
        </w:rPr>
        <w:t xml:space="preserve">be changed </w:t>
      </w:r>
      <w:r w:rsidR="002C6814">
        <w:rPr>
          <w:color w:val="auto"/>
        </w:rPr>
        <w:t>so that he can return to the military</w:t>
      </w:r>
      <w:r w:rsidR="00990025">
        <w:rPr>
          <w:color w:val="auto"/>
        </w:rPr>
        <w:t>.</w:t>
      </w:r>
    </w:p>
    <w:p w:rsidR="001265C5" w:rsidRPr="00BD0069" w:rsidRDefault="001265C5"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u w:val="single"/>
        </w:rPr>
      </w:pPr>
      <w:r w:rsidRPr="00BD0069">
        <w:rPr>
          <w:color w:val="auto"/>
          <w:u w:val="single"/>
        </w:rPr>
        <w:t>________________________________________________________________</w:t>
      </w:r>
    </w:p>
    <w:p w:rsidR="001265C5" w:rsidRPr="00BD0069" w:rsidRDefault="001265C5"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rPr>
      </w:pPr>
      <w:r w:rsidRPr="00BD0069">
        <w:rPr>
          <w:color w:val="auto"/>
          <w:u w:val="single"/>
        </w:rPr>
        <w:t>APPLICANT CONTENDS THAT</w:t>
      </w:r>
      <w:r w:rsidRPr="00BD0069">
        <w:rPr>
          <w:color w:val="auto"/>
        </w:rPr>
        <w:t>:</w:t>
      </w:r>
    </w:p>
    <w:p w:rsidR="001265C5" w:rsidRPr="00BD0069" w:rsidRDefault="001265C5" w:rsidP="001265C5">
      <w:pPr>
        <w:tabs>
          <w:tab w:val="left" w:pos="288"/>
          <w:tab w:val="left" w:pos="4752"/>
        </w:tabs>
        <w:spacing w:line="240" w:lineRule="exact"/>
        <w:ind w:right="-720"/>
        <w:jc w:val="both"/>
        <w:rPr>
          <w:color w:val="auto"/>
        </w:rPr>
      </w:pPr>
    </w:p>
    <w:p w:rsidR="002C6814" w:rsidRDefault="002C6814" w:rsidP="00772579">
      <w:pPr>
        <w:tabs>
          <w:tab w:val="left" w:pos="288"/>
          <w:tab w:val="left" w:pos="4752"/>
        </w:tabs>
        <w:spacing w:line="240" w:lineRule="exact"/>
        <w:ind w:right="-720"/>
        <w:jc w:val="both"/>
        <w:rPr>
          <w:color w:val="auto"/>
        </w:rPr>
      </w:pPr>
      <w:r>
        <w:rPr>
          <w:color w:val="auto"/>
        </w:rPr>
        <w:t>He was given psychiatric tests under duress; he did not take the test seriously or answer the questions truthfully.</w:t>
      </w:r>
    </w:p>
    <w:p w:rsidR="002C6814" w:rsidRDefault="002C6814" w:rsidP="00772579">
      <w:pPr>
        <w:tabs>
          <w:tab w:val="left" w:pos="288"/>
          <w:tab w:val="left" w:pos="4752"/>
        </w:tabs>
        <w:spacing w:line="240" w:lineRule="exact"/>
        <w:ind w:right="-720"/>
        <w:jc w:val="both"/>
        <w:rPr>
          <w:color w:val="auto"/>
        </w:rPr>
      </w:pPr>
    </w:p>
    <w:p w:rsidR="00772579" w:rsidRPr="00BD0069" w:rsidRDefault="00772579" w:rsidP="00772579">
      <w:pPr>
        <w:tabs>
          <w:tab w:val="left" w:pos="288"/>
          <w:tab w:val="left" w:pos="4752"/>
        </w:tabs>
        <w:spacing w:line="240" w:lineRule="exact"/>
        <w:ind w:right="-720"/>
        <w:jc w:val="both"/>
        <w:rPr>
          <w:color w:val="auto"/>
        </w:rPr>
      </w:pPr>
      <w:r w:rsidRPr="00BD0069">
        <w:rPr>
          <w:color w:val="auto"/>
        </w:rPr>
        <w:t>The applicant’s complete submission is at Exhibit A.</w:t>
      </w:r>
    </w:p>
    <w:p w:rsidR="001265C5" w:rsidRPr="00BD0069" w:rsidRDefault="001265C5"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u w:val="single"/>
        </w:rPr>
      </w:pPr>
      <w:r w:rsidRPr="00BD0069">
        <w:rPr>
          <w:color w:val="auto"/>
          <w:u w:val="single"/>
        </w:rPr>
        <w:t>________________________________________________________________</w:t>
      </w:r>
    </w:p>
    <w:p w:rsidR="001265C5" w:rsidRPr="00BD0069" w:rsidRDefault="001265C5" w:rsidP="001265C5">
      <w:pPr>
        <w:tabs>
          <w:tab w:val="left" w:pos="288"/>
          <w:tab w:val="left" w:pos="4752"/>
        </w:tabs>
        <w:spacing w:line="240" w:lineRule="exact"/>
        <w:ind w:right="-720"/>
        <w:jc w:val="both"/>
        <w:rPr>
          <w:color w:val="auto"/>
          <w:u w:val="single"/>
        </w:rPr>
      </w:pPr>
    </w:p>
    <w:p w:rsidR="001265C5" w:rsidRPr="00BD0069" w:rsidRDefault="001265C5" w:rsidP="001265C5">
      <w:pPr>
        <w:tabs>
          <w:tab w:val="left" w:pos="288"/>
          <w:tab w:val="left" w:pos="4752"/>
        </w:tabs>
        <w:spacing w:line="240" w:lineRule="exact"/>
        <w:ind w:right="-720"/>
        <w:jc w:val="both"/>
        <w:rPr>
          <w:color w:val="auto"/>
        </w:rPr>
      </w:pPr>
      <w:r w:rsidRPr="00BD0069">
        <w:rPr>
          <w:color w:val="auto"/>
          <w:u w:val="single"/>
        </w:rPr>
        <w:t>STATEMENT OF FACTS</w:t>
      </w:r>
      <w:r w:rsidRPr="00BD0069">
        <w:rPr>
          <w:color w:val="auto"/>
        </w:rPr>
        <w:t>:</w:t>
      </w:r>
    </w:p>
    <w:p w:rsidR="001265C5" w:rsidRPr="00BD0069" w:rsidRDefault="001265C5" w:rsidP="001265C5">
      <w:pPr>
        <w:tabs>
          <w:tab w:val="left" w:pos="288"/>
          <w:tab w:val="left" w:pos="4752"/>
        </w:tabs>
        <w:spacing w:line="240" w:lineRule="exact"/>
        <w:ind w:right="-720"/>
        <w:jc w:val="both"/>
        <w:rPr>
          <w:color w:val="auto"/>
        </w:rPr>
      </w:pPr>
    </w:p>
    <w:p w:rsidR="007E0510" w:rsidRPr="00BD0069" w:rsidRDefault="00990025" w:rsidP="007E0510">
      <w:pPr>
        <w:tabs>
          <w:tab w:val="left" w:pos="288"/>
          <w:tab w:val="left" w:pos="4752"/>
        </w:tabs>
        <w:spacing w:line="240" w:lineRule="exact"/>
        <w:ind w:right="-720"/>
        <w:jc w:val="both"/>
        <w:rPr>
          <w:color w:val="auto"/>
        </w:rPr>
      </w:pPr>
      <w:r>
        <w:rPr>
          <w:color w:val="auto"/>
        </w:rPr>
        <w:t>The a</w:t>
      </w:r>
      <w:r w:rsidR="001265C5" w:rsidRPr="00BD0069">
        <w:rPr>
          <w:color w:val="auto"/>
        </w:rPr>
        <w:t xml:space="preserve">pplicant’s military personnel records indicate he </w:t>
      </w:r>
      <w:r w:rsidR="007E0510" w:rsidRPr="00BD0069">
        <w:rPr>
          <w:color w:val="auto"/>
        </w:rPr>
        <w:t xml:space="preserve">enlisted in the Regular Air Force on </w:t>
      </w:r>
      <w:r w:rsidR="002C6814">
        <w:rPr>
          <w:color w:val="auto"/>
        </w:rPr>
        <w:t>10 Apr 01 and was progressively promoted to the grade of senior airman (E-4), effective and with a date of rank of 25 Sep 03.</w:t>
      </w:r>
    </w:p>
    <w:p w:rsidR="007E0510" w:rsidRPr="00BD0069" w:rsidRDefault="007E0510" w:rsidP="007E0510">
      <w:pPr>
        <w:tabs>
          <w:tab w:val="left" w:pos="288"/>
          <w:tab w:val="left" w:pos="4752"/>
        </w:tabs>
        <w:spacing w:line="240" w:lineRule="exact"/>
        <w:ind w:right="-720"/>
        <w:jc w:val="both"/>
        <w:rPr>
          <w:color w:val="auto"/>
        </w:rPr>
      </w:pPr>
    </w:p>
    <w:p w:rsidR="00F83AED" w:rsidRDefault="00772579" w:rsidP="00772579">
      <w:pPr>
        <w:tabs>
          <w:tab w:val="left" w:pos="288"/>
          <w:tab w:val="left" w:pos="4752"/>
        </w:tabs>
        <w:spacing w:line="240" w:lineRule="exact"/>
        <w:ind w:right="-720"/>
        <w:jc w:val="both"/>
        <w:rPr>
          <w:color w:val="auto"/>
        </w:rPr>
      </w:pPr>
      <w:r w:rsidRPr="00BD0069">
        <w:rPr>
          <w:color w:val="auto"/>
        </w:rPr>
        <w:t xml:space="preserve">On </w:t>
      </w:r>
      <w:r w:rsidR="002C6814">
        <w:rPr>
          <w:color w:val="auto"/>
        </w:rPr>
        <w:t>20 Aug 04</w:t>
      </w:r>
      <w:r w:rsidRPr="00BD0069">
        <w:rPr>
          <w:color w:val="auto"/>
        </w:rPr>
        <w:t xml:space="preserve">, a Medical Evaluation Board (MEB) found the applicant unfit for continued military service </w:t>
      </w:r>
      <w:r w:rsidR="00B43D1E">
        <w:rPr>
          <w:color w:val="auto"/>
        </w:rPr>
        <w:t>based on</w:t>
      </w:r>
      <w:r w:rsidRPr="00BD0069">
        <w:rPr>
          <w:color w:val="auto"/>
        </w:rPr>
        <w:t xml:space="preserve"> </w:t>
      </w:r>
      <w:r w:rsidR="002C6814">
        <w:rPr>
          <w:color w:val="auto"/>
        </w:rPr>
        <w:t xml:space="preserve">his diagnosis of delusional disorder and </w:t>
      </w:r>
      <w:r w:rsidRPr="00BD0069">
        <w:rPr>
          <w:color w:val="auto"/>
        </w:rPr>
        <w:t>referred him to the Informal Physical Evaluation Board (IPEB).</w:t>
      </w:r>
      <w:r w:rsidR="00C21405">
        <w:rPr>
          <w:color w:val="auto"/>
        </w:rPr>
        <w:t xml:space="preserve">  T</w:t>
      </w:r>
      <w:r w:rsidRPr="00BD0069">
        <w:rPr>
          <w:color w:val="auto"/>
        </w:rPr>
        <w:t xml:space="preserve">he IPEB </w:t>
      </w:r>
      <w:r w:rsidR="00C21405">
        <w:rPr>
          <w:color w:val="auto"/>
        </w:rPr>
        <w:t xml:space="preserve">subsequently </w:t>
      </w:r>
      <w:r w:rsidR="00A7088F">
        <w:rPr>
          <w:color w:val="auto"/>
        </w:rPr>
        <w:t xml:space="preserve">found him unfit for duty and </w:t>
      </w:r>
      <w:r w:rsidRPr="00BD0069">
        <w:rPr>
          <w:color w:val="auto"/>
        </w:rPr>
        <w:t xml:space="preserve">recommended </w:t>
      </w:r>
      <w:r w:rsidR="00A7088F">
        <w:rPr>
          <w:color w:val="auto"/>
        </w:rPr>
        <w:t xml:space="preserve">his discharge under other than </w:t>
      </w:r>
      <w:r w:rsidR="00C21405">
        <w:rPr>
          <w:color w:val="auto"/>
        </w:rPr>
        <w:t xml:space="preserve">disability </w:t>
      </w:r>
      <w:r w:rsidR="00A7088F">
        <w:rPr>
          <w:color w:val="auto"/>
        </w:rPr>
        <w:t xml:space="preserve">provisions due to the fact </w:t>
      </w:r>
      <w:r w:rsidR="00577563">
        <w:rPr>
          <w:color w:val="auto"/>
        </w:rPr>
        <w:t xml:space="preserve">that </w:t>
      </w:r>
      <w:r w:rsidR="00A7088F">
        <w:rPr>
          <w:color w:val="auto"/>
        </w:rPr>
        <w:t xml:space="preserve">his condition existed prior to service </w:t>
      </w:r>
      <w:r w:rsidR="001269B9">
        <w:rPr>
          <w:color w:val="auto"/>
        </w:rPr>
        <w:t xml:space="preserve">(EPTS) </w:t>
      </w:r>
      <w:r w:rsidR="00A7088F">
        <w:rPr>
          <w:color w:val="auto"/>
        </w:rPr>
        <w:t>and was not aggravated by such service.</w:t>
      </w:r>
    </w:p>
    <w:p w:rsidR="00A7088F" w:rsidRDefault="00A7088F" w:rsidP="00772579">
      <w:pPr>
        <w:tabs>
          <w:tab w:val="left" w:pos="288"/>
          <w:tab w:val="left" w:pos="4752"/>
        </w:tabs>
        <w:spacing w:line="240" w:lineRule="exact"/>
        <w:ind w:right="-720"/>
        <w:jc w:val="both"/>
        <w:rPr>
          <w:color w:val="auto"/>
        </w:rPr>
      </w:pPr>
    </w:p>
    <w:p w:rsidR="00A7088F" w:rsidRDefault="00C21405" w:rsidP="00772579">
      <w:pPr>
        <w:tabs>
          <w:tab w:val="left" w:pos="288"/>
          <w:tab w:val="left" w:pos="4752"/>
        </w:tabs>
        <w:spacing w:line="240" w:lineRule="exact"/>
        <w:ind w:right="-720"/>
        <w:jc w:val="both"/>
        <w:rPr>
          <w:color w:val="auto"/>
        </w:rPr>
      </w:pPr>
      <w:r>
        <w:rPr>
          <w:color w:val="auto"/>
        </w:rPr>
        <w:t xml:space="preserve">On 15 Jan 04, the applicant </w:t>
      </w:r>
      <w:r w:rsidR="00A7088F">
        <w:rPr>
          <w:color w:val="auto"/>
        </w:rPr>
        <w:t xml:space="preserve">did not </w:t>
      </w:r>
      <w:r>
        <w:rPr>
          <w:color w:val="auto"/>
        </w:rPr>
        <w:t>accept the findings of the IPEB</w:t>
      </w:r>
      <w:r w:rsidR="00F83AED">
        <w:rPr>
          <w:color w:val="auto"/>
        </w:rPr>
        <w:t xml:space="preserve">, </w:t>
      </w:r>
      <w:r w:rsidR="00A7088F">
        <w:rPr>
          <w:color w:val="auto"/>
        </w:rPr>
        <w:t xml:space="preserve">and demanded a formal hearing of the case.  On 6 Jan 05, officials within the office of the Secretary of the Air Force determined the applicant was physically unfit for continued military service due to </w:t>
      </w:r>
      <w:r w:rsidR="001269B9">
        <w:rPr>
          <w:color w:val="auto"/>
        </w:rPr>
        <w:t xml:space="preserve">an EPTS condition </w:t>
      </w:r>
      <w:r w:rsidR="00A7088F">
        <w:rPr>
          <w:color w:val="auto"/>
        </w:rPr>
        <w:t xml:space="preserve">directed his discharge without disability benefits.  On 1 Mar 05, he was honorably </w:t>
      </w:r>
      <w:r w:rsidR="00254F37">
        <w:rPr>
          <w:color w:val="auto"/>
        </w:rPr>
        <w:t>discharged</w:t>
      </w:r>
      <w:r w:rsidR="00A7088F">
        <w:rPr>
          <w:color w:val="auto"/>
        </w:rPr>
        <w:t>, assigned an RE code of 2Q, and credited with 3</w:t>
      </w:r>
      <w:r w:rsidR="001269B9">
        <w:rPr>
          <w:color w:val="auto"/>
        </w:rPr>
        <w:t> </w:t>
      </w:r>
      <w:r w:rsidR="00A7088F">
        <w:rPr>
          <w:color w:val="auto"/>
        </w:rPr>
        <w:t>years, 10 months, and 22 days of total active service.</w:t>
      </w:r>
      <w:r w:rsidR="00F83AED">
        <w:rPr>
          <w:color w:val="auto"/>
        </w:rPr>
        <w:t xml:space="preserve"> </w:t>
      </w:r>
    </w:p>
    <w:p w:rsidR="00980B71" w:rsidRPr="00BD0069" w:rsidRDefault="00980B71" w:rsidP="001265C5">
      <w:pPr>
        <w:tabs>
          <w:tab w:val="left" w:pos="288"/>
          <w:tab w:val="left" w:pos="4752"/>
        </w:tabs>
        <w:spacing w:line="240" w:lineRule="exact"/>
        <w:ind w:right="-720"/>
        <w:jc w:val="both"/>
        <w:rPr>
          <w:color w:val="auto"/>
        </w:rPr>
      </w:pPr>
      <w:r w:rsidRPr="00BD0069">
        <w:rPr>
          <w:color w:val="auto"/>
        </w:rPr>
        <w:lastRenderedPageBreak/>
        <w:t>The remaining relevant facts pertaining to this application are contained in the letter</w:t>
      </w:r>
      <w:r w:rsidR="00353B0F" w:rsidRPr="00BD0069">
        <w:rPr>
          <w:color w:val="auto"/>
        </w:rPr>
        <w:t>s</w:t>
      </w:r>
      <w:r w:rsidRPr="00BD0069">
        <w:rPr>
          <w:color w:val="auto"/>
        </w:rPr>
        <w:t xml:space="preserve"> prepared by the </w:t>
      </w:r>
      <w:r w:rsidR="00D761A9" w:rsidRPr="00BD0069">
        <w:rPr>
          <w:color w:val="auto"/>
        </w:rPr>
        <w:t>appropriate</w:t>
      </w:r>
      <w:r w:rsidRPr="00BD0069">
        <w:rPr>
          <w:color w:val="auto"/>
        </w:rPr>
        <w:t xml:space="preserve"> office</w:t>
      </w:r>
      <w:r w:rsidR="00353B0F" w:rsidRPr="00BD0069">
        <w:rPr>
          <w:color w:val="auto"/>
        </w:rPr>
        <w:t>s</w:t>
      </w:r>
      <w:r w:rsidRPr="00BD0069">
        <w:rPr>
          <w:color w:val="auto"/>
        </w:rPr>
        <w:t xml:space="preserve"> of the Air Force, which are attached at Exhibit</w:t>
      </w:r>
      <w:r w:rsidR="00D761A9" w:rsidRPr="00BD0069">
        <w:rPr>
          <w:color w:val="auto"/>
        </w:rPr>
        <w:t>s</w:t>
      </w:r>
      <w:r w:rsidRPr="00BD0069">
        <w:rPr>
          <w:color w:val="auto"/>
        </w:rPr>
        <w:t xml:space="preserve"> C</w:t>
      </w:r>
      <w:r w:rsidR="00F411EE">
        <w:rPr>
          <w:color w:val="auto"/>
        </w:rPr>
        <w:t xml:space="preserve"> and</w:t>
      </w:r>
      <w:r w:rsidR="00F61C43" w:rsidRPr="00BD0069">
        <w:rPr>
          <w:color w:val="auto"/>
        </w:rPr>
        <w:t xml:space="preserve"> D</w:t>
      </w:r>
      <w:r w:rsidRPr="00BD0069">
        <w:rPr>
          <w:color w:val="auto"/>
        </w:rPr>
        <w:t>.</w:t>
      </w:r>
    </w:p>
    <w:p w:rsidR="00980B71" w:rsidRPr="00BD0069" w:rsidRDefault="00980B71"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u w:val="single"/>
        </w:rPr>
      </w:pPr>
      <w:r w:rsidRPr="00BD0069">
        <w:rPr>
          <w:color w:val="auto"/>
          <w:u w:val="single"/>
        </w:rPr>
        <w:t>________________________________________________________________</w:t>
      </w:r>
    </w:p>
    <w:p w:rsidR="001265C5" w:rsidRPr="00BD0069" w:rsidRDefault="001265C5"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rPr>
      </w:pPr>
      <w:r w:rsidRPr="00BD0069">
        <w:rPr>
          <w:color w:val="auto"/>
          <w:u w:val="single"/>
        </w:rPr>
        <w:t>AIR FORCE EVALUATION</w:t>
      </w:r>
      <w:r w:rsidRPr="00BD0069">
        <w:rPr>
          <w:color w:val="auto"/>
        </w:rPr>
        <w:t>:</w:t>
      </w:r>
    </w:p>
    <w:p w:rsidR="001265C5" w:rsidRPr="00BD0069" w:rsidRDefault="001265C5" w:rsidP="001265C5">
      <w:pPr>
        <w:tabs>
          <w:tab w:val="left" w:pos="288"/>
          <w:tab w:val="left" w:pos="4752"/>
        </w:tabs>
        <w:spacing w:line="240" w:lineRule="exact"/>
        <w:ind w:right="-720"/>
        <w:jc w:val="both"/>
        <w:rPr>
          <w:color w:val="auto"/>
        </w:rPr>
      </w:pPr>
    </w:p>
    <w:p w:rsidR="00F61C43" w:rsidRPr="00BD0069" w:rsidRDefault="00F61C43" w:rsidP="00F61C43">
      <w:pPr>
        <w:tabs>
          <w:tab w:val="left" w:pos="288"/>
          <w:tab w:val="left" w:pos="4752"/>
        </w:tabs>
        <w:spacing w:line="240" w:lineRule="exact"/>
        <w:ind w:right="-720"/>
        <w:jc w:val="both"/>
        <w:rPr>
          <w:color w:val="auto"/>
        </w:rPr>
      </w:pPr>
      <w:r w:rsidRPr="00BD0069">
        <w:rPr>
          <w:color w:val="auto"/>
        </w:rPr>
        <w:t xml:space="preserve">AFPC/DPSD recommends denial, indicating </w:t>
      </w:r>
      <w:r w:rsidR="00F83AED">
        <w:rPr>
          <w:color w:val="auto"/>
        </w:rPr>
        <w:t>the preponderance of the evidence reflects that no error or injustice occurred during the disability process or at the time of separation.  T</w:t>
      </w:r>
      <w:r w:rsidR="00CA58F1">
        <w:rPr>
          <w:color w:val="auto"/>
        </w:rPr>
        <w:t xml:space="preserve">he </w:t>
      </w:r>
      <w:r w:rsidR="00625263">
        <w:rPr>
          <w:color w:val="auto"/>
        </w:rPr>
        <w:t xml:space="preserve">IPEB found the </w:t>
      </w:r>
      <w:r w:rsidR="001269B9">
        <w:rPr>
          <w:color w:val="auto"/>
        </w:rPr>
        <w:t xml:space="preserve">applicant’s </w:t>
      </w:r>
      <w:r w:rsidR="00625263">
        <w:rPr>
          <w:color w:val="auto"/>
        </w:rPr>
        <w:t xml:space="preserve">delusional disorder, mixed type, associated with anxiety disorder, not otherwise specified, existed prior to service (ETPS) without permanent service aggravation.  The correct </w:t>
      </w:r>
      <w:r w:rsidR="001269B9">
        <w:rPr>
          <w:color w:val="auto"/>
        </w:rPr>
        <w:t>RE</w:t>
      </w:r>
      <w:r w:rsidR="00625263">
        <w:rPr>
          <w:color w:val="auto"/>
        </w:rPr>
        <w:t xml:space="preserve"> code for a person wh</w:t>
      </w:r>
      <w:r w:rsidR="00577563">
        <w:rPr>
          <w:color w:val="auto"/>
        </w:rPr>
        <w:t>o</w:t>
      </w:r>
      <w:r w:rsidR="00625263">
        <w:rPr>
          <w:color w:val="auto"/>
        </w:rPr>
        <w:t xml:space="preserve"> is approved for a medical retirement or separation is 2Q.</w:t>
      </w:r>
    </w:p>
    <w:p w:rsidR="00F61C43" w:rsidRPr="00BD0069" w:rsidRDefault="00F61C43" w:rsidP="00F61C43">
      <w:pPr>
        <w:tabs>
          <w:tab w:val="left" w:pos="288"/>
          <w:tab w:val="left" w:pos="4752"/>
        </w:tabs>
        <w:spacing w:line="240" w:lineRule="exact"/>
        <w:ind w:right="-720"/>
        <w:jc w:val="both"/>
        <w:rPr>
          <w:color w:val="auto"/>
        </w:rPr>
      </w:pPr>
    </w:p>
    <w:p w:rsidR="00F61C43" w:rsidRPr="00BD0069" w:rsidRDefault="00F61C43" w:rsidP="00F61C43">
      <w:pPr>
        <w:tabs>
          <w:tab w:val="left" w:pos="288"/>
          <w:tab w:val="left" w:pos="4752"/>
        </w:tabs>
        <w:spacing w:line="240" w:lineRule="exact"/>
        <w:ind w:right="-720"/>
        <w:jc w:val="both"/>
        <w:rPr>
          <w:color w:val="auto"/>
        </w:rPr>
      </w:pPr>
      <w:r w:rsidRPr="00BD0069">
        <w:rPr>
          <w:color w:val="auto"/>
        </w:rPr>
        <w:t>A complete copy of the AFPC/DPSD evaluation is at Exhibit C.</w:t>
      </w:r>
    </w:p>
    <w:p w:rsidR="00F61C43" w:rsidRPr="00BD0069" w:rsidRDefault="00F61C43" w:rsidP="00F61C43">
      <w:pPr>
        <w:tabs>
          <w:tab w:val="left" w:pos="288"/>
          <w:tab w:val="left" w:pos="4752"/>
        </w:tabs>
        <w:spacing w:line="240" w:lineRule="exact"/>
        <w:ind w:right="-720"/>
        <w:jc w:val="both"/>
        <w:rPr>
          <w:color w:val="auto"/>
        </w:rPr>
      </w:pPr>
    </w:p>
    <w:p w:rsidR="00F61C43" w:rsidRPr="00BD0069" w:rsidRDefault="00F61C43" w:rsidP="00F61C43">
      <w:pPr>
        <w:tabs>
          <w:tab w:val="left" w:pos="288"/>
          <w:tab w:val="left" w:pos="4752"/>
        </w:tabs>
        <w:spacing w:line="240" w:lineRule="exact"/>
        <w:ind w:right="-720"/>
        <w:jc w:val="both"/>
        <w:rPr>
          <w:color w:val="auto"/>
        </w:rPr>
      </w:pPr>
      <w:r w:rsidRPr="00BD0069">
        <w:rPr>
          <w:color w:val="auto"/>
        </w:rPr>
        <w:t>AFPC/DPSOA recommends denial</w:t>
      </w:r>
      <w:r w:rsidR="00CA58F1">
        <w:rPr>
          <w:color w:val="auto"/>
        </w:rPr>
        <w:t>,</w:t>
      </w:r>
      <w:r w:rsidR="00F83AED">
        <w:rPr>
          <w:color w:val="auto"/>
        </w:rPr>
        <w:t xml:space="preserve"> indicating the 2Q RE code was appropriately assigned to reflect the applicant’s discharge in accordance with AFI 36-2606, </w:t>
      </w:r>
      <w:r w:rsidR="00F83AED">
        <w:rPr>
          <w:i/>
          <w:color w:val="auto"/>
        </w:rPr>
        <w:t>Reenlistment in the United States Air Force.</w:t>
      </w:r>
      <w:r w:rsidR="00F83AED">
        <w:rPr>
          <w:color w:val="auto"/>
        </w:rPr>
        <w:t xml:space="preserve">  </w:t>
      </w:r>
      <w:r w:rsidR="00625263">
        <w:rPr>
          <w:color w:val="auto"/>
        </w:rPr>
        <w:t>He has provided no evidence of an error or injustice related to his RE code and his current medical status has no effect on his RE code issued in conjunction with his separation for an EPTS condition.</w:t>
      </w:r>
    </w:p>
    <w:p w:rsidR="00F61C43" w:rsidRPr="00BD0069" w:rsidRDefault="00F61C43" w:rsidP="00F61C43">
      <w:pPr>
        <w:tabs>
          <w:tab w:val="left" w:pos="288"/>
          <w:tab w:val="left" w:pos="4752"/>
        </w:tabs>
        <w:spacing w:line="240" w:lineRule="exact"/>
        <w:ind w:right="-720"/>
        <w:jc w:val="both"/>
        <w:rPr>
          <w:color w:val="auto"/>
        </w:rPr>
      </w:pPr>
    </w:p>
    <w:p w:rsidR="00F61C43" w:rsidRPr="00BD0069" w:rsidRDefault="00F61C43" w:rsidP="00F61C43">
      <w:pPr>
        <w:tabs>
          <w:tab w:val="left" w:pos="288"/>
          <w:tab w:val="left" w:pos="4752"/>
        </w:tabs>
        <w:spacing w:line="240" w:lineRule="exact"/>
        <w:ind w:right="-720"/>
        <w:jc w:val="both"/>
        <w:rPr>
          <w:color w:val="auto"/>
        </w:rPr>
      </w:pPr>
      <w:r w:rsidRPr="00BD0069">
        <w:rPr>
          <w:color w:val="auto"/>
        </w:rPr>
        <w:t>A complete copy of the AFPC/DPSOA evaluation is at Exhibit D.</w:t>
      </w:r>
    </w:p>
    <w:p w:rsidR="00F61C43" w:rsidRPr="00BD0069" w:rsidRDefault="00F61C43" w:rsidP="00F61C43">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u w:val="single"/>
        </w:rPr>
      </w:pPr>
      <w:r w:rsidRPr="00BD0069">
        <w:rPr>
          <w:color w:val="auto"/>
          <w:u w:val="single"/>
        </w:rPr>
        <w:t>________________________________________________________________</w:t>
      </w:r>
    </w:p>
    <w:p w:rsidR="00F61C43" w:rsidRPr="00BD0069" w:rsidRDefault="00F61C43" w:rsidP="001265C5">
      <w:pPr>
        <w:tabs>
          <w:tab w:val="left" w:pos="288"/>
          <w:tab w:val="left" w:pos="4752"/>
        </w:tabs>
        <w:spacing w:line="240" w:lineRule="exact"/>
        <w:ind w:right="-720"/>
        <w:jc w:val="both"/>
        <w:rPr>
          <w:color w:val="auto"/>
          <w:u w:val="single"/>
        </w:rPr>
      </w:pPr>
    </w:p>
    <w:p w:rsidR="001265C5" w:rsidRPr="00577563" w:rsidRDefault="001265C5" w:rsidP="001265C5">
      <w:pPr>
        <w:tabs>
          <w:tab w:val="left" w:pos="288"/>
          <w:tab w:val="left" w:pos="4752"/>
        </w:tabs>
        <w:spacing w:line="240" w:lineRule="exact"/>
        <w:ind w:right="-720"/>
        <w:jc w:val="both"/>
        <w:rPr>
          <w:color w:val="auto"/>
        </w:rPr>
      </w:pPr>
      <w:r w:rsidRPr="00577563">
        <w:rPr>
          <w:color w:val="auto"/>
          <w:u w:val="single"/>
        </w:rPr>
        <w:t>APPLICANT'S REVIEW OF AIR FORCE EVALUATION</w:t>
      </w:r>
      <w:r w:rsidRPr="00577563">
        <w:rPr>
          <w:color w:val="auto"/>
        </w:rPr>
        <w:t>:</w:t>
      </w:r>
    </w:p>
    <w:p w:rsidR="001265C5" w:rsidRPr="00577563" w:rsidRDefault="001265C5" w:rsidP="001265C5">
      <w:pPr>
        <w:tabs>
          <w:tab w:val="left" w:pos="288"/>
          <w:tab w:val="left" w:pos="4752"/>
        </w:tabs>
        <w:spacing w:line="240" w:lineRule="exact"/>
        <w:ind w:right="-720"/>
        <w:jc w:val="both"/>
        <w:rPr>
          <w:color w:val="auto"/>
        </w:rPr>
      </w:pPr>
    </w:p>
    <w:p w:rsidR="00625263" w:rsidRPr="00577563" w:rsidRDefault="00625263" w:rsidP="00577563">
      <w:pPr>
        <w:tabs>
          <w:tab w:val="left" w:pos="288"/>
          <w:tab w:val="left" w:pos="4752"/>
        </w:tabs>
        <w:spacing w:line="240" w:lineRule="exact"/>
        <w:ind w:right="-720"/>
        <w:jc w:val="both"/>
        <w:rPr>
          <w:color w:val="auto"/>
        </w:rPr>
      </w:pPr>
      <w:r w:rsidRPr="00577563">
        <w:rPr>
          <w:color w:val="auto"/>
        </w:rPr>
        <w:t xml:space="preserve">Copies of the Air Force evaluations were forwarded to the applicant on 5 Nov 10 for review and comment within 30 days.  As of this date, no response has been received by this office (Exhibit </w:t>
      </w:r>
      <w:r w:rsidR="009B5710">
        <w:rPr>
          <w:color w:val="auto"/>
        </w:rPr>
        <w:t>E</w:t>
      </w:r>
      <w:r w:rsidRPr="00577563">
        <w:rPr>
          <w:color w:val="auto"/>
        </w:rPr>
        <w:t>).</w:t>
      </w:r>
    </w:p>
    <w:p w:rsidR="001265C5" w:rsidRPr="00577563" w:rsidRDefault="001265C5" w:rsidP="001265C5">
      <w:pPr>
        <w:tabs>
          <w:tab w:val="left" w:pos="288"/>
          <w:tab w:val="left" w:pos="4752"/>
        </w:tabs>
        <w:spacing w:line="240" w:lineRule="exact"/>
        <w:ind w:right="-720"/>
        <w:jc w:val="both"/>
        <w:rPr>
          <w:color w:val="auto"/>
        </w:rPr>
      </w:pPr>
    </w:p>
    <w:p w:rsidR="001265C5" w:rsidRPr="00BD0069" w:rsidRDefault="001265C5" w:rsidP="001265C5">
      <w:pPr>
        <w:tabs>
          <w:tab w:val="left" w:pos="288"/>
          <w:tab w:val="left" w:pos="4752"/>
        </w:tabs>
        <w:spacing w:line="240" w:lineRule="exact"/>
        <w:ind w:right="-720"/>
        <w:jc w:val="both"/>
        <w:rPr>
          <w:color w:val="auto"/>
          <w:u w:val="single"/>
        </w:rPr>
      </w:pPr>
      <w:r w:rsidRPr="00BD0069">
        <w:rPr>
          <w:color w:val="auto"/>
          <w:u w:val="single"/>
        </w:rPr>
        <w:t>________________________________________________________________</w:t>
      </w:r>
    </w:p>
    <w:p w:rsidR="00F411EE" w:rsidRDefault="00F411EE">
      <w:pPr>
        <w:rPr>
          <w:color w:val="auto"/>
          <w:u w:val="single"/>
        </w:rPr>
      </w:pPr>
    </w:p>
    <w:p w:rsidR="001265C5" w:rsidRPr="00BD0069"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BD0069">
        <w:rPr>
          <w:color w:val="auto"/>
          <w:u w:val="single"/>
        </w:rPr>
        <w:t>THE BOARD CONCLUDES THAT</w:t>
      </w:r>
      <w:r w:rsidRPr="00BD0069">
        <w:rPr>
          <w:color w:val="auto"/>
        </w:rPr>
        <w:t>:</w:t>
      </w:r>
    </w:p>
    <w:p w:rsidR="001265C5" w:rsidRPr="00BD0069"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BD0069"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BD0069">
        <w:rPr>
          <w:color w:val="auto"/>
        </w:rPr>
        <w:t>1.  The applicant has exhausted all remedies provided by existing law or regulations.</w:t>
      </w:r>
    </w:p>
    <w:p w:rsidR="001265C5" w:rsidRPr="00BD0069"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BD0069"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BD0069">
        <w:rPr>
          <w:color w:val="auto"/>
        </w:rPr>
        <w:t xml:space="preserve">2.  The application was </w:t>
      </w:r>
      <w:r w:rsidR="009C6960">
        <w:rPr>
          <w:color w:val="auto"/>
        </w:rPr>
        <w:t xml:space="preserve">not </w:t>
      </w:r>
      <w:r w:rsidRPr="00BD0069">
        <w:rPr>
          <w:color w:val="auto"/>
        </w:rPr>
        <w:t>timely filed</w:t>
      </w:r>
      <w:r w:rsidR="009C6960">
        <w:rPr>
          <w:color w:val="auto"/>
        </w:rPr>
        <w:t>; however, it is in the interest of justice to excuse the failure to timely file.</w:t>
      </w:r>
    </w:p>
    <w:p w:rsidR="001265C5" w:rsidRPr="009C6960"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9B0B55" w:rsidRPr="009B0B55" w:rsidRDefault="009B0B55" w:rsidP="009B0B55">
      <w:pPr>
        <w:tabs>
          <w:tab w:val="left" w:pos="576"/>
          <w:tab w:val="left" w:pos="1152"/>
          <w:tab w:val="left" w:pos="2304"/>
          <w:tab w:val="left" w:pos="3456"/>
          <w:tab w:val="left" w:pos="4608"/>
          <w:tab w:val="left" w:pos="5760"/>
        </w:tabs>
        <w:spacing w:line="240" w:lineRule="exact"/>
        <w:ind w:right="-720"/>
        <w:jc w:val="both"/>
        <w:rPr>
          <w:rFonts w:cs="Courier New"/>
          <w:color w:val="auto"/>
          <w:szCs w:val="24"/>
        </w:rPr>
      </w:pPr>
      <w:r w:rsidRPr="009B0B55">
        <w:rPr>
          <w:rFonts w:cs="Courier New"/>
          <w:color w:val="auto"/>
          <w:szCs w:val="24"/>
        </w:rPr>
        <w:t xml:space="preserve">3.  Insufficient relevant evidence has been presented to demonstrate the existence of </w:t>
      </w:r>
      <w:r>
        <w:rPr>
          <w:rFonts w:cs="Courier New"/>
          <w:color w:val="auto"/>
          <w:szCs w:val="24"/>
        </w:rPr>
        <w:t xml:space="preserve">an </w:t>
      </w:r>
      <w:r w:rsidRPr="009B0B55">
        <w:rPr>
          <w:rFonts w:cs="Courier New"/>
          <w:color w:val="auto"/>
          <w:szCs w:val="24"/>
        </w:rPr>
        <w:t>error or injustice.  We took notice of the applicant's complete submission in judging the merits of the case; however, we agree with the opinion</w:t>
      </w:r>
      <w:r>
        <w:rPr>
          <w:rFonts w:cs="Courier New"/>
          <w:color w:val="auto"/>
          <w:szCs w:val="24"/>
        </w:rPr>
        <w:t>s</w:t>
      </w:r>
      <w:r w:rsidRPr="009B0B55">
        <w:rPr>
          <w:rFonts w:cs="Courier New"/>
          <w:color w:val="auto"/>
          <w:szCs w:val="24"/>
        </w:rPr>
        <w:t xml:space="preserve"> and recommendation</w:t>
      </w:r>
      <w:r>
        <w:rPr>
          <w:rFonts w:cs="Courier New"/>
          <w:color w:val="auto"/>
          <w:szCs w:val="24"/>
        </w:rPr>
        <w:t>s</w:t>
      </w:r>
      <w:r w:rsidRPr="009B0B55">
        <w:rPr>
          <w:rFonts w:cs="Courier New"/>
          <w:color w:val="auto"/>
          <w:szCs w:val="24"/>
        </w:rPr>
        <w:t xml:space="preserve"> of the Air Force offices of primary </w:t>
      </w:r>
      <w:r w:rsidRPr="009B0B55">
        <w:rPr>
          <w:rFonts w:cs="Courier New"/>
          <w:color w:val="auto"/>
          <w:szCs w:val="24"/>
        </w:rPr>
        <w:lastRenderedPageBreak/>
        <w:t>responsibility and adopt their rationale as the basis for our conclusion the applicant has not been the victim of an error or injustice.  No evidence has been presented which would lead us to believe the RE code of 2</w:t>
      </w:r>
      <w:r>
        <w:rPr>
          <w:rFonts w:cs="Courier New"/>
          <w:color w:val="auto"/>
          <w:szCs w:val="24"/>
        </w:rPr>
        <w:t>Q</w:t>
      </w:r>
      <w:r w:rsidRPr="009B0B55">
        <w:rPr>
          <w:rFonts w:cs="Courier New"/>
          <w:color w:val="auto"/>
          <w:szCs w:val="24"/>
        </w:rPr>
        <w:t xml:space="preserve"> was not appropriately assigned or did not accurately reflect the circumstances of h</w:t>
      </w:r>
      <w:r>
        <w:rPr>
          <w:rFonts w:cs="Courier New"/>
          <w:color w:val="auto"/>
          <w:szCs w:val="24"/>
        </w:rPr>
        <w:t>is</w:t>
      </w:r>
      <w:r w:rsidRPr="009B0B55">
        <w:rPr>
          <w:rFonts w:cs="Courier New"/>
          <w:color w:val="auto"/>
          <w:szCs w:val="24"/>
        </w:rPr>
        <w:t xml:space="preserve"> discharge.  Therefore, in the absence of evidence to the contrary, we find no basis to recommend granting the relief sought in this application.</w:t>
      </w:r>
    </w:p>
    <w:p w:rsidR="00D8728C" w:rsidRPr="00D8728C" w:rsidRDefault="00D8728C" w:rsidP="00043414">
      <w:pPr>
        <w:tabs>
          <w:tab w:val="left" w:pos="288"/>
          <w:tab w:val="left" w:pos="4752"/>
        </w:tabs>
        <w:spacing w:line="240" w:lineRule="exact"/>
        <w:ind w:right="-720"/>
        <w:jc w:val="both"/>
        <w:rPr>
          <w:color w:val="auto"/>
        </w:rPr>
      </w:pPr>
    </w:p>
    <w:p w:rsidR="001265C5" w:rsidRPr="00BD0069" w:rsidRDefault="001265C5" w:rsidP="001265C5">
      <w:pPr>
        <w:tabs>
          <w:tab w:val="left" w:pos="576"/>
          <w:tab w:val="left" w:pos="1152"/>
          <w:tab w:val="left" w:pos="2304"/>
          <w:tab w:val="left" w:pos="3456"/>
          <w:tab w:val="left" w:pos="4608"/>
          <w:tab w:val="left" w:pos="5760"/>
        </w:tabs>
        <w:spacing w:line="240" w:lineRule="exact"/>
        <w:ind w:right="-720"/>
        <w:jc w:val="both"/>
        <w:rPr>
          <w:color w:val="auto"/>
          <w:u w:val="single"/>
        </w:rPr>
      </w:pPr>
      <w:r w:rsidRPr="00BD0069">
        <w:rPr>
          <w:color w:val="auto"/>
          <w:u w:val="single"/>
        </w:rPr>
        <w:t>________________________________________________________________</w:t>
      </w:r>
    </w:p>
    <w:p w:rsidR="00846DD3" w:rsidRPr="00BD0069" w:rsidRDefault="00846DD3" w:rsidP="0018270F">
      <w:pPr>
        <w:tabs>
          <w:tab w:val="left" w:pos="576"/>
          <w:tab w:val="left" w:pos="1152"/>
          <w:tab w:val="left" w:pos="2304"/>
          <w:tab w:val="left" w:pos="3456"/>
          <w:tab w:val="left" w:pos="4608"/>
          <w:tab w:val="left" w:pos="5760"/>
        </w:tabs>
        <w:spacing w:line="240" w:lineRule="exact"/>
        <w:ind w:right="-720"/>
        <w:jc w:val="both"/>
        <w:rPr>
          <w:color w:val="auto"/>
          <w:u w:val="single"/>
        </w:rPr>
      </w:pPr>
    </w:p>
    <w:p w:rsidR="001265C5" w:rsidRPr="00BD0069" w:rsidRDefault="001265C5" w:rsidP="0018270F">
      <w:pPr>
        <w:tabs>
          <w:tab w:val="left" w:pos="576"/>
          <w:tab w:val="left" w:pos="1152"/>
          <w:tab w:val="left" w:pos="2304"/>
          <w:tab w:val="left" w:pos="3456"/>
          <w:tab w:val="left" w:pos="4608"/>
          <w:tab w:val="left" w:pos="5760"/>
        </w:tabs>
        <w:spacing w:line="240" w:lineRule="exact"/>
        <w:ind w:right="-720"/>
        <w:jc w:val="both"/>
        <w:rPr>
          <w:color w:val="auto"/>
        </w:rPr>
      </w:pPr>
      <w:r w:rsidRPr="00BD0069">
        <w:rPr>
          <w:color w:val="auto"/>
          <w:u w:val="single"/>
        </w:rPr>
        <w:t xml:space="preserve">THE BOARD </w:t>
      </w:r>
      <w:r w:rsidR="00DD431C">
        <w:rPr>
          <w:color w:val="auto"/>
          <w:u w:val="single"/>
        </w:rPr>
        <w:t>DETERMINES</w:t>
      </w:r>
      <w:r w:rsidRPr="00BD0069">
        <w:rPr>
          <w:color w:val="auto"/>
          <w:u w:val="single"/>
        </w:rPr>
        <w:t xml:space="preserve"> THAT</w:t>
      </w:r>
      <w:r w:rsidRPr="00BD0069">
        <w:rPr>
          <w:color w:val="auto"/>
        </w:rPr>
        <w:t>:</w:t>
      </w:r>
    </w:p>
    <w:p w:rsidR="009C6960" w:rsidRPr="009C6960" w:rsidRDefault="009C6960" w:rsidP="009C6960">
      <w:pPr>
        <w:tabs>
          <w:tab w:val="left" w:pos="288"/>
          <w:tab w:val="left" w:pos="4752"/>
        </w:tabs>
        <w:spacing w:line="240" w:lineRule="exact"/>
        <w:ind w:right="-720"/>
        <w:jc w:val="both"/>
        <w:rPr>
          <w:rFonts w:eastAsiaTheme="minorHAnsi" w:cs="Courier New"/>
          <w:color w:val="auto"/>
          <w:szCs w:val="24"/>
        </w:rPr>
      </w:pPr>
    </w:p>
    <w:p w:rsidR="009C6960" w:rsidRPr="009C6960" w:rsidRDefault="009C6960" w:rsidP="009C6960">
      <w:pPr>
        <w:tabs>
          <w:tab w:val="left" w:pos="288"/>
          <w:tab w:val="left" w:pos="4752"/>
        </w:tabs>
        <w:spacing w:line="240" w:lineRule="exact"/>
        <w:ind w:right="-720"/>
        <w:jc w:val="both"/>
        <w:rPr>
          <w:rFonts w:eastAsiaTheme="minorHAnsi" w:cs="Courier New"/>
          <w:color w:val="auto"/>
          <w:szCs w:val="24"/>
        </w:rPr>
      </w:pPr>
      <w:r w:rsidRPr="009C6960">
        <w:rPr>
          <w:rFonts w:eastAsiaTheme="minorHAnsi" w:cs="Courier New"/>
          <w:color w:val="auto"/>
          <w:szCs w:val="24"/>
        </w:rPr>
        <w:t>The applicant be notified the evidence presented did not demonstrate the existence of ma</w:t>
      </w:r>
      <w:r w:rsidR="00625263">
        <w:rPr>
          <w:rFonts w:eastAsiaTheme="minorHAnsi" w:cs="Courier New"/>
          <w:color w:val="auto"/>
          <w:szCs w:val="24"/>
        </w:rPr>
        <w:t xml:space="preserve">terial error or injustice; </w:t>
      </w:r>
      <w:r w:rsidRPr="009C6960">
        <w:rPr>
          <w:rFonts w:eastAsiaTheme="minorHAnsi" w:cs="Courier New"/>
          <w:color w:val="auto"/>
          <w:szCs w:val="24"/>
        </w:rPr>
        <w:t>the application was denied without a personal appearance; and the application will only be reconsidered upon the submission of newly discovered relevant evidence not considered with this application.</w:t>
      </w:r>
    </w:p>
    <w:p w:rsidR="009C6960" w:rsidRPr="009C6960" w:rsidRDefault="009C6960" w:rsidP="009C6960">
      <w:pPr>
        <w:tabs>
          <w:tab w:val="left" w:pos="288"/>
          <w:tab w:val="left" w:pos="4752"/>
        </w:tabs>
        <w:spacing w:line="240" w:lineRule="exact"/>
        <w:ind w:right="-720"/>
        <w:jc w:val="both"/>
        <w:rPr>
          <w:rFonts w:eastAsiaTheme="minorHAnsi" w:cs="Courier New"/>
          <w:color w:val="auto"/>
          <w:szCs w:val="24"/>
        </w:rPr>
      </w:pPr>
    </w:p>
    <w:p w:rsidR="001265C5" w:rsidRPr="00BD0069" w:rsidRDefault="001265C5" w:rsidP="0018270F">
      <w:pPr>
        <w:tabs>
          <w:tab w:val="left" w:pos="576"/>
          <w:tab w:val="left" w:pos="1152"/>
          <w:tab w:val="left" w:pos="2304"/>
          <w:tab w:val="left" w:pos="3456"/>
          <w:tab w:val="left" w:pos="4608"/>
          <w:tab w:val="left" w:pos="5760"/>
        </w:tabs>
        <w:spacing w:line="240" w:lineRule="exact"/>
        <w:ind w:right="-720"/>
        <w:jc w:val="both"/>
        <w:rPr>
          <w:color w:val="auto"/>
          <w:u w:val="single"/>
        </w:rPr>
      </w:pPr>
      <w:r w:rsidRPr="00BD0069">
        <w:rPr>
          <w:color w:val="auto"/>
          <w:u w:val="single"/>
        </w:rPr>
        <w:t>________________________________________________________________</w:t>
      </w:r>
    </w:p>
    <w:p w:rsidR="001265C5" w:rsidRPr="00BD0069" w:rsidRDefault="001265C5" w:rsidP="0018270F">
      <w:pPr>
        <w:tabs>
          <w:tab w:val="left" w:pos="576"/>
          <w:tab w:val="left" w:pos="1152"/>
          <w:tab w:val="left" w:pos="2304"/>
          <w:tab w:val="left" w:pos="3456"/>
          <w:tab w:val="left" w:pos="4608"/>
          <w:tab w:val="left" w:pos="5760"/>
        </w:tabs>
        <w:spacing w:line="240" w:lineRule="exact"/>
        <w:ind w:right="-720"/>
        <w:jc w:val="both"/>
        <w:rPr>
          <w:color w:val="auto"/>
        </w:rPr>
      </w:pPr>
    </w:p>
    <w:p w:rsidR="001265C5" w:rsidRPr="00BD0069" w:rsidRDefault="001265C5" w:rsidP="0018270F">
      <w:pPr>
        <w:tabs>
          <w:tab w:val="left" w:pos="576"/>
          <w:tab w:val="left" w:pos="1152"/>
          <w:tab w:val="left" w:pos="2304"/>
          <w:tab w:val="left" w:pos="3456"/>
          <w:tab w:val="left" w:pos="4608"/>
          <w:tab w:val="left" w:pos="5760"/>
        </w:tabs>
        <w:spacing w:line="240" w:lineRule="exact"/>
        <w:ind w:right="-720"/>
        <w:jc w:val="both"/>
        <w:rPr>
          <w:color w:val="auto"/>
        </w:rPr>
      </w:pPr>
      <w:r w:rsidRPr="00BD0069">
        <w:rPr>
          <w:color w:val="auto"/>
        </w:rPr>
        <w:t>The following members of the Board considered AFBCMR Docket Number BC-20</w:t>
      </w:r>
      <w:r w:rsidR="00776928">
        <w:rPr>
          <w:color w:val="auto"/>
        </w:rPr>
        <w:t>10-02945</w:t>
      </w:r>
      <w:r w:rsidRPr="00BD0069">
        <w:rPr>
          <w:color w:val="auto"/>
        </w:rPr>
        <w:t xml:space="preserve"> in Executive Session on </w:t>
      </w:r>
      <w:r w:rsidR="00625263">
        <w:rPr>
          <w:color w:val="auto"/>
        </w:rPr>
        <w:t>13 Apr 11</w:t>
      </w:r>
      <w:r w:rsidRPr="00BD0069">
        <w:rPr>
          <w:color w:val="auto"/>
        </w:rPr>
        <w:t>, under the provisions of AFI 36-2603:</w:t>
      </w:r>
    </w:p>
    <w:p w:rsidR="009C6960" w:rsidRPr="009C6960" w:rsidRDefault="009C6960" w:rsidP="009C6960">
      <w:pPr>
        <w:tabs>
          <w:tab w:val="left" w:pos="576"/>
        </w:tabs>
        <w:spacing w:line="240" w:lineRule="exact"/>
        <w:ind w:right="-720"/>
        <w:jc w:val="both"/>
        <w:rPr>
          <w:rFonts w:cs="Courier New"/>
          <w:color w:val="auto"/>
        </w:rPr>
      </w:pPr>
    </w:p>
    <w:p w:rsidR="005F546C" w:rsidRDefault="009C6960" w:rsidP="005F546C">
      <w:pPr>
        <w:tabs>
          <w:tab w:val="left" w:pos="576"/>
        </w:tabs>
        <w:spacing w:line="240" w:lineRule="exact"/>
        <w:ind w:right="-720"/>
        <w:jc w:val="both"/>
        <w:rPr>
          <w:rFonts w:cs="Courier New"/>
          <w:color w:val="auto"/>
        </w:rPr>
      </w:pPr>
      <w:r w:rsidRPr="009C6960">
        <w:rPr>
          <w:rFonts w:cs="Courier New"/>
          <w:color w:val="auto"/>
        </w:rPr>
        <w:tab/>
      </w:r>
      <w:r w:rsidRPr="009C6960">
        <w:rPr>
          <w:rFonts w:cs="Courier New"/>
          <w:color w:val="auto"/>
        </w:rPr>
        <w:tab/>
      </w:r>
    </w:p>
    <w:p w:rsidR="005F546C" w:rsidRPr="009C6960" w:rsidRDefault="005F546C" w:rsidP="005F546C">
      <w:pPr>
        <w:tabs>
          <w:tab w:val="left" w:pos="576"/>
        </w:tabs>
        <w:spacing w:line="240" w:lineRule="exact"/>
        <w:ind w:right="-720"/>
        <w:jc w:val="both"/>
        <w:rPr>
          <w:rFonts w:cs="Courier New"/>
          <w:color w:val="auto"/>
        </w:rPr>
      </w:pPr>
    </w:p>
    <w:p w:rsidR="009C6960" w:rsidRPr="009C6960" w:rsidRDefault="009C6960" w:rsidP="009C6960">
      <w:pPr>
        <w:tabs>
          <w:tab w:val="left" w:pos="576"/>
        </w:tabs>
        <w:spacing w:line="240" w:lineRule="exact"/>
        <w:ind w:right="-720"/>
        <w:jc w:val="both"/>
        <w:rPr>
          <w:rFonts w:cs="Courier New"/>
          <w:color w:val="auto"/>
        </w:rPr>
      </w:pPr>
    </w:p>
    <w:p w:rsidR="009C6960" w:rsidRPr="009C6960" w:rsidRDefault="009C6960" w:rsidP="009C6960">
      <w:pPr>
        <w:tabs>
          <w:tab w:val="left" w:pos="576"/>
        </w:tabs>
        <w:spacing w:line="240" w:lineRule="exact"/>
        <w:ind w:right="-720"/>
        <w:jc w:val="both"/>
        <w:rPr>
          <w:rFonts w:cs="Courier New"/>
          <w:color w:val="auto"/>
        </w:rPr>
      </w:pPr>
    </w:p>
    <w:p w:rsidR="001265C5" w:rsidRPr="00BD0069" w:rsidRDefault="001265C5" w:rsidP="001265C5">
      <w:pPr>
        <w:tabs>
          <w:tab w:val="left" w:pos="576"/>
        </w:tabs>
        <w:spacing w:line="240" w:lineRule="exact"/>
        <w:ind w:right="-720"/>
        <w:jc w:val="both"/>
        <w:rPr>
          <w:color w:val="auto"/>
        </w:rPr>
      </w:pPr>
      <w:r w:rsidRPr="00BD0069">
        <w:rPr>
          <w:color w:val="auto"/>
        </w:rPr>
        <w:t>The following documentary evidence was considered:</w:t>
      </w:r>
    </w:p>
    <w:p w:rsidR="00F30E19" w:rsidRPr="00BD0069" w:rsidRDefault="00F30E19" w:rsidP="001265C5">
      <w:pPr>
        <w:tabs>
          <w:tab w:val="left" w:pos="576"/>
        </w:tabs>
        <w:spacing w:line="240" w:lineRule="exact"/>
        <w:ind w:right="-720"/>
        <w:jc w:val="both"/>
        <w:rPr>
          <w:color w:val="auto"/>
        </w:rPr>
      </w:pPr>
    </w:p>
    <w:p w:rsidR="001265C5" w:rsidRPr="00BD0069" w:rsidRDefault="00043414" w:rsidP="001265C5">
      <w:pPr>
        <w:tabs>
          <w:tab w:val="left" w:pos="576"/>
        </w:tabs>
        <w:spacing w:line="240" w:lineRule="exact"/>
        <w:ind w:right="-720"/>
        <w:jc w:val="both"/>
        <w:rPr>
          <w:color w:val="auto"/>
        </w:rPr>
      </w:pPr>
      <w:r>
        <w:rPr>
          <w:color w:val="auto"/>
        </w:rPr>
        <w:tab/>
      </w:r>
      <w:r w:rsidR="001265C5" w:rsidRPr="00BD0069">
        <w:rPr>
          <w:color w:val="auto"/>
        </w:rPr>
        <w:t xml:space="preserve">Exhibit A.  DD Form 149, dated </w:t>
      </w:r>
      <w:r w:rsidR="00776928">
        <w:rPr>
          <w:color w:val="auto"/>
        </w:rPr>
        <w:t>10 Aug 10</w:t>
      </w:r>
      <w:r w:rsidR="001265C5" w:rsidRPr="00BD0069">
        <w:rPr>
          <w:color w:val="auto"/>
        </w:rPr>
        <w:t>.</w:t>
      </w:r>
    </w:p>
    <w:p w:rsidR="001265C5" w:rsidRPr="00BD0069" w:rsidRDefault="00043414" w:rsidP="001265C5">
      <w:pPr>
        <w:tabs>
          <w:tab w:val="left" w:pos="576"/>
        </w:tabs>
        <w:spacing w:line="240" w:lineRule="exact"/>
        <w:ind w:right="-720"/>
        <w:jc w:val="both"/>
        <w:rPr>
          <w:color w:val="auto"/>
        </w:rPr>
      </w:pPr>
      <w:r>
        <w:rPr>
          <w:color w:val="auto"/>
        </w:rPr>
        <w:tab/>
      </w:r>
      <w:r w:rsidR="001265C5" w:rsidRPr="00BD0069">
        <w:rPr>
          <w:color w:val="auto"/>
        </w:rPr>
        <w:t>Exhibit B.  Applicant's Master Personnel Records.</w:t>
      </w:r>
    </w:p>
    <w:p w:rsidR="001265C5" w:rsidRPr="00BD0069" w:rsidRDefault="00043414" w:rsidP="001265C5">
      <w:pPr>
        <w:tabs>
          <w:tab w:val="left" w:pos="576"/>
        </w:tabs>
        <w:spacing w:line="240" w:lineRule="exact"/>
        <w:ind w:right="-720"/>
        <w:jc w:val="both"/>
        <w:rPr>
          <w:color w:val="auto"/>
        </w:rPr>
      </w:pPr>
      <w:r>
        <w:rPr>
          <w:color w:val="auto"/>
        </w:rPr>
        <w:tab/>
      </w:r>
      <w:r w:rsidR="001265C5" w:rsidRPr="00BD0069">
        <w:rPr>
          <w:color w:val="auto"/>
        </w:rPr>
        <w:t>Exhibit C.  Letter,</w:t>
      </w:r>
      <w:r w:rsidR="00443795" w:rsidRPr="00BD0069">
        <w:rPr>
          <w:color w:val="auto"/>
        </w:rPr>
        <w:t xml:space="preserve"> AFPC/DPS</w:t>
      </w:r>
      <w:r w:rsidR="008E4B14" w:rsidRPr="00BD0069">
        <w:rPr>
          <w:color w:val="auto"/>
        </w:rPr>
        <w:t>D</w:t>
      </w:r>
      <w:r w:rsidR="001265C5" w:rsidRPr="00BD0069">
        <w:rPr>
          <w:color w:val="auto"/>
        </w:rPr>
        <w:t xml:space="preserve">, dated </w:t>
      </w:r>
      <w:r w:rsidR="00625263">
        <w:rPr>
          <w:color w:val="auto"/>
        </w:rPr>
        <w:t>8 Sep 10</w:t>
      </w:r>
      <w:r w:rsidR="001265C5" w:rsidRPr="00BD0069">
        <w:rPr>
          <w:color w:val="auto"/>
        </w:rPr>
        <w:t>.</w:t>
      </w:r>
    </w:p>
    <w:p w:rsidR="008E4B14" w:rsidRPr="00BD0069" w:rsidRDefault="00043414" w:rsidP="001265C5">
      <w:pPr>
        <w:tabs>
          <w:tab w:val="left" w:pos="576"/>
        </w:tabs>
        <w:spacing w:line="240" w:lineRule="exact"/>
        <w:ind w:right="-720"/>
        <w:jc w:val="both"/>
        <w:rPr>
          <w:color w:val="auto"/>
        </w:rPr>
      </w:pPr>
      <w:r>
        <w:rPr>
          <w:color w:val="auto"/>
        </w:rPr>
        <w:tab/>
      </w:r>
      <w:r w:rsidR="00443795" w:rsidRPr="00BD0069">
        <w:rPr>
          <w:color w:val="auto"/>
        </w:rPr>
        <w:t xml:space="preserve">Exhibit D.  Letter, </w:t>
      </w:r>
      <w:r w:rsidR="008E4B14" w:rsidRPr="00BD0069">
        <w:rPr>
          <w:color w:val="auto"/>
        </w:rPr>
        <w:t xml:space="preserve">AFPC/DPSOA, dated </w:t>
      </w:r>
      <w:r w:rsidR="00625263">
        <w:rPr>
          <w:color w:val="auto"/>
        </w:rPr>
        <w:t>30 Sep 10</w:t>
      </w:r>
      <w:r w:rsidR="008E4B14" w:rsidRPr="00BD0069">
        <w:rPr>
          <w:color w:val="auto"/>
        </w:rPr>
        <w:t>.</w:t>
      </w:r>
    </w:p>
    <w:p w:rsidR="005B55D5" w:rsidRPr="00BD0069" w:rsidRDefault="00043414" w:rsidP="001265C5">
      <w:pPr>
        <w:tabs>
          <w:tab w:val="left" w:pos="576"/>
        </w:tabs>
        <w:spacing w:line="240" w:lineRule="exact"/>
        <w:ind w:right="-720"/>
        <w:jc w:val="both"/>
        <w:rPr>
          <w:color w:val="auto"/>
        </w:rPr>
      </w:pPr>
      <w:r>
        <w:rPr>
          <w:color w:val="auto"/>
        </w:rPr>
        <w:tab/>
      </w:r>
      <w:r w:rsidR="008E4B14" w:rsidRPr="00BD0069">
        <w:rPr>
          <w:color w:val="auto"/>
        </w:rPr>
        <w:t xml:space="preserve">Exhibit E.  Letter, </w:t>
      </w:r>
      <w:r w:rsidR="00443795" w:rsidRPr="00BD0069">
        <w:rPr>
          <w:color w:val="auto"/>
        </w:rPr>
        <w:t xml:space="preserve">SAF/MRBR, dated </w:t>
      </w:r>
      <w:r w:rsidR="00625263">
        <w:rPr>
          <w:color w:val="auto"/>
        </w:rPr>
        <w:t>5 Nov 10</w:t>
      </w:r>
      <w:r w:rsidR="00443795" w:rsidRPr="00BD0069">
        <w:rPr>
          <w:color w:val="auto"/>
        </w:rPr>
        <w:t>.</w:t>
      </w:r>
    </w:p>
    <w:p w:rsidR="001265C5" w:rsidRPr="00BD0069" w:rsidRDefault="001265C5" w:rsidP="001265C5">
      <w:pPr>
        <w:tabs>
          <w:tab w:val="left" w:pos="576"/>
        </w:tabs>
        <w:spacing w:line="240" w:lineRule="exact"/>
        <w:ind w:right="-720"/>
        <w:jc w:val="both"/>
        <w:rPr>
          <w:color w:val="auto"/>
        </w:rPr>
      </w:pPr>
    </w:p>
    <w:p w:rsidR="00846DD3" w:rsidRPr="00BD0069" w:rsidRDefault="00846DD3" w:rsidP="001265C5">
      <w:pPr>
        <w:tabs>
          <w:tab w:val="left" w:pos="576"/>
        </w:tabs>
        <w:spacing w:line="240" w:lineRule="exact"/>
        <w:ind w:right="-720"/>
        <w:jc w:val="both"/>
        <w:rPr>
          <w:color w:val="auto"/>
        </w:rPr>
      </w:pPr>
    </w:p>
    <w:p w:rsidR="00846DD3" w:rsidRPr="00BD0069" w:rsidRDefault="00846DD3" w:rsidP="001265C5">
      <w:pPr>
        <w:tabs>
          <w:tab w:val="left" w:pos="576"/>
        </w:tabs>
        <w:spacing w:line="240" w:lineRule="exact"/>
        <w:ind w:right="-720"/>
        <w:jc w:val="both"/>
        <w:rPr>
          <w:color w:val="auto"/>
        </w:rPr>
      </w:pPr>
    </w:p>
    <w:p w:rsidR="001265C5" w:rsidRPr="00BD0069" w:rsidRDefault="001265C5" w:rsidP="001265C5">
      <w:pPr>
        <w:tabs>
          <w:tab w:val="left" w:pos="576"/>
        </w:tabs>
        <w:spacing w:line="240" w:lineRule="exact"/>
        <w:ind w:right="-720"/>
        <w:jc w:val="both"/>
        <w:rPr>
          <w:color w:val="auto"/>
        </w:rPr>
      </w:pPr>
    </w:p>
    <w:p w:rsidR="005F546C" w:rsidRPr="00BD0069" w:rsidRDefault="001265C5" w:rsidP="005F546C">
      <w:pPr>
        <w:tabs>
          <w:tab w:val="left" w:pos="576"/>
        </w:tabs>
        <w:spacing w:line="240" w:lineRule="exact"/>
        <w:ind w:right="-720"/>
        <w:jc w:val="both"/>
        <w:rPr>
          <w:color w:val="auto"/>
        </w:rPr>
      </w:pPr>
      <w:r w:rsidRPr="00BD0069">
        <w:rPr>
          <w:color w:val="auto"/>
        </w:rPr>
        <w:t xml:space="preserve">                                   </w:t>
      </w:r>
    </w:p>
    <w:p w:rsidR="00D6216C" w:rsidRPr="00BD0069" w:rsidRDefault="00D6216C" w:rsidP="00D6216C">
      <w:pPr>
        <w:tabs>
          <w:tab w:val="left" w:pos="576"/>
        </w:tabs>
        <w:spacing w:line="240" w:lineRule="exact"/>
        <w:ind w:right="-720"/>
        <w:jc w:val="both"/>
        <w:rPr>
          <w:color w:val="auto"/>
        </w:rPr>
      </w:pPr>
      <w:bookmarkStart w:id="0" w:name="_GoBack"/>
      <w:bookmarkEnd w:id="0"/>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285F33" w:rsidRPr="00BD0069" w:rsidRDefault="00285F33" w:rsidP="00D6216C">
      <w:pPr>
        <w:tabs>
          <w:tab w:val="left" w:pos="576"/>
        </w:tabs>
        <w:spacing w:line="240" w:lineRule="exact"/>
        <w:ind w:right="-720"/>
        <w:jc w:val="both"/>
        <w:rPr>
          <w:color w:val="auto"/>
        </w:rPr>
      </w:pPr>
    </w:p>
    <w:p w:rsidR="00D6216C" w:rsidRPr="00BD0069" w:rsidRDefault="00D6216C" w:rsidP="00D6216C">
      <w:pPr>
        <w:tabs>
          <w:tab w:val="left" w:pos="576"/>
        </w:tabs>
        <w:spacing w:line="240" w:lineRule="exact"/>
        <w:ind w:right="-720"/>
        <w:jc w:val="both"/>
        <w:rPr>
          <w:color w:val="auto"/>
        </w:rPr>
        <w:sectPr w:rsidR="00D6216C" w:rsidRPr="00BD0069" w:rsidSect="002C6814">
          <w:headerReference w:type="even" r:id="rId6"/>
          <w:headerReference w:type="default" r:id="rId7"/>
          <w:footerReference w:type="even" r:id="rId8"/>
          <w:footerReference w:type="default" r:id="rId9"/>
          <w:headerReference w:type="first" r:id="rId10"/>
          <w:footerReference w:type="first" r:id="rId11"/>
          <w:footnotePr>
            <w:numRestart w:val="eachSect"/>
          </w:footnotePr>
          <w:pgSz w:w="12240" w:h="15840" w:code="1"/>
          <w:pgMar w:top="1440" w:right="2160" w:bottom="1440" w:left="1440" w:header="720" w:footer="720" w:gutter="0"/>
          <w:cols w:space="720"/>
          <w:titlePg/>
        </w:sectPr>
      </w:pPr>
    </w:p>
    <w:p w:rsidR="00E95836" w:rsidRDefault="00E95836">
      <w:pPr>
        <w:rPr>
          <w:color w:val="auto"/>
        </w:rPr>
      </w:pPr>
    </w:p>
    <w:p w:rsidR="00E95836" w:rsidRPr="00E95836" w:rsidRDefault="00E95836" w:rsidP="00043414">
      <w:pPr>
        <w:tabs>
          <w:tab w:val="left" w:pos="576"/>
        </w:tabs>
        <w:spacing w:line="240" w:lineRule="exact"/>
        <w:ind w:right="-720"/>
        <w:jc w:val="both"/>
        <w:rPr>
          <w:color w:val="auto"/>
        </w:rPr>
      </w:pPr>
    </w:p>
    <w:p w:rsidR="00D6216C" w:rsidRPr="001265C5" w:rsidRDefault="00D6216C" w:rsidP="00E35FAC">
      <w:pPr>
        <w:tabs>
          <w:tab w:val="left" w:pos="576"/>
        </w:tabs>
        <w:spacing w:line="240" w:lineRule="exact"/>
        <w:ind w:right="-720"/>
        <w:jc w:val="both"/>
      </w:pPr>
    </w:p>
    <w:sectPr w:rsidR="00D6216C" w:rsidRPr="001265C5" w:rsidSect="00D6216C">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code="1"/>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4E8" w:rsidRDefault="003E64E8">
      <w:r>
        <w:separator/>
      </w:r>
    </w:p>
  </w:endnote>
  <w:endnote w:type="continuationSeparator" w:id="0">
    <w:p w:rsidR="003E64E8" w:rsidRDefault="003E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D764F2" w:rsidRDefault="001269B9" w:rsidP="00D764F2">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D764F2" w:rsidRDefault="001269B9" w:rsidP="00D764F2">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F5081B" w:rsidRDefault="001269B9" w:rsidP="00F508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9C6960" w:rsidRDefault="001269B9" w:rsidP="009C6960">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D764F2" w:rsidRDefault="001269B9" w:rsidP="00D764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E35FAC" w:rsidRDefault="001269B9" w:rsidP="00E3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4E8" w:rsidRDefault="003E64E8">
      <w:r>
        <w:separator/>
      </w:r>
    </w:p>
  </w:footnote>
  <w:footnote w:type="continuationSeparator" w:id="0">
    <w:p w:rsidR="003E64E8" w:rsidRDefault="003E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F5081B" w:rsidRDefault="001269B9" w:rsidP="00F50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F5081B" w:rsidRDefault="001269B9" w:rsidP="00F50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F5081B" w:rsidRDefault="001269B9" w:rsidP="00F50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9C6960" w:rsidRDefault="001269B9" w:rsidP="009C69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D764F2" w:rsidRDefault="001269B9" w:rsidP="00D764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B9" w:rsidRPr="00790020" w:rsidRDefault="001269B9" w:rsidP="00790020">
    <w:pPr>
      <w:pStyle w:val="Header"/>
      <w:jc w:val="center"/>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hideSpellingErrors/>
  <w:proofState w:spelling="clean" w:grammar="clean"/>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790020"/>
    <w:rsid w:val="00013E4B"/>
    <w:rsid w:val="0001644E"/>
    <w:rsid w:val="00037E03"/>
    <w:rsid w:val="00043414"/>
    <w:rsid w:val="000514CC"/>
    <w:rsid w:val="000870AE"/>
    <w:rsid w:val="00093C03"/>
    <w:rsid w:val="00094D5F"/>
    <w:rsid w:val="000A5CA6"/>
    <w:rsid w:val="001223CB"/>
    <w:rsid w:val="0012651D"/>
    <w:rsid w:val="001265C5"/>
    <w:rsid w:val="001269B9"/>
    <w:rsid w:val="00136103"/>
    <w:rsid w:val="00147E23"/>
    <w:rsid w:val="00161DC8"/>
    <w:rsid w:val="0016765D"/>
    <w:rsid w:val="0018270F"/>
    <w:rsid w:val="0018422E"/>
    <w:rsid w:val="001D1FE5"/>
    <w:rsid w:val="00246FE1"/>
    <w:rsid w:val="00254F37"/>
    <w:rsid w:val="00285F33"/>
    <w:rsid w:val="002C1894"/>
    <w:rsid w:val="002C6814"/>
    <w:rsid w:val="00310083"/>
    <w:rsid w:val="00323872"/>
    <w:rsid w:val="003246C4"/>
    <w:rsid w:val="003376ED"/>
    <w:rsid w:val="00344F8A"/>
    <w:rsid w:val="00353B0F"/>
    <w:rsid w:val="003C6CA2"/>
    <w:rsid w:val="003C7FCE"/>
    <w:rsid w:val="003D1672"/>
    <w:rsid w:val="003D271F"/>
    <w:rsid w:val="003E64E8"/>
    <w:rsid w:val="004117D9"/>
    <w:rsid w:val="00424B9D"/>
    <w:rsid w:val="00433A5C"/>
    <w:rsid w:val="00435BCF"/>
    <w:rsid w:val="00443795"/>
    <w:rsid w:val="004624CF"/>
    <w:rsid w:val="004D1407"/>
    <w:rsid w:val="004E39EE"/>
    <w:rsid w:val="00540BC8"/>
    <w:rsid w:val="00577563"/>
    <w:rsid w:val="005B55D5"/>
    <w:rsid w:val="005D4D3D"/>
    <w:rsid w:val="005F546C"/>
    <w:rsid w:val="005F73C5"/>
    <w:rsid w:val="00625263"/>
    <w:rsid w:val="0063139C"/>
    <w:rsid w:val="00643B00"/>
    <w:rsid w:val="00681116"/>
    <w:rsid w:val="006D011F"/>
    <w:rsid w:val="006E279F"/>
    <w:rsid w:val="006F0985"/>
    <w:rsid w:val="00734C59"/>
    <w:rsid w:val="0074540B"/>
    <w:rsid w:val="00752F3C"/>
    <w:rsid w:val="00772579"/>
    <w:rsid w:val="00776928"/>
    <w:rsid w:val="00790020"/>
    <w:rsid w:val="007B0175"/>
    <w:rsid w:val="007B64BF"/>
    <w:rsid w:val="007E0510"/>
    <w:rsid w:val="007F031E"/>
    <w:rsid w:val="008211AF"/>
    <w:rsid w:val="00823C75"/>
    <w:rsid w:val="0084182E"/>
    <w:rsid w:val="00843370"/>
    <w:rsid w:val="00846DD3"/>
    <w:rsid w:val="0086621C"/>
    <w:rsid w:val="008A226B"/>
    <w:rsid w:val="008D679F"/>
    <w:rsid w:val="008E4B14"/>
    <w:rsid w:val="008F05FD"/>
    <w:rsid w:val="009223F9"/>
    <w:rsid w:val="009364D8"/>
    <w:rsid w:val="00980B71"/>
    <w:rsid w:val="00990025"/>
    <w:rsid w:val="009B0B55"/>
    <w:rsid w:val="009B5710"/>
    <w:rsid w:val="009C6960"/>
    <w:rsid w:val="009D2A0A"/>
    <w:rsid w:val="009E3773"/>
    <w:rsid w:val="00A4014D"/>
    <w:rsid w:val="00A46D16"/>
    <w:rsid w:val="00A7069E"/>
    <w:rsid w:val="00A7088F"/>
    <w:rsid w:val="00A85454"/>
    <w:rsid w:val="00AB0D38"/>
    <w:rsid w:val="00AB5C41"/>
    <w:rsid w:val="00AD425F"/>
    <w:rsid w:val="00AD71CB"/>
    <w:rsid w:val="00AE2FE9"/>
    <w:rsid w:val="00B10461"/>
    <w:rsid w:val="00B228BD"/>
    <w:rsid w:val="00B27A9E"/>
    <w:rsid w:val="00B43D1E"/>
    <w:rsid w:val="00BA773C"/>
    <w:rsid w:val="00BD0069"/>
    <w:rsid w:val="00BE64D0"/>
    <w:rsid w:val="00BF085C"/>
    <w:rsid w:val="00C21405"/>
    <w:rsid w:val="00C30A3F"/>
    <w:rsid w:val="00C33F93"/>
    <w:rsid w:val="00C7270F"/>
    <w:rsid w:val="00CA1C2E"/>
    <w:rsid w:val="00CA58F1"/>
    <w:rsid w:val="00D3237F"/>
    <w:rsid w:val="00D37E22"/>
    <w:rsid w:val="00D6216C"/>
    <w:rsid w:val="00D70910"/>
    <w:rsid w:val="00D761A9"/>
    <w:rsid w:val="00D764F2"/>
    <w:rsid w:val="00D8388D"/>
    <w:rsid w:val="00D8728C"/>
    <w:rsid w:val="00DC5BE7"/>
    <w:rsid w:val="00DD431C"/>
    <w:rsid w:val="00DE2A32"/>
    <w:rsid w:val="00E03BAA"/>
    <w:rsid w:val="00E04805"/>
    <w:rsid w:val="00E15BF2"/>
    <w:rsid w:val="00E35FAC"/>
    <w:rsid w:val="00E57569"/>
    <w:rsid w:val="00E757E3"/>
    <w:rsid w:val="00E85893"/>
    <w:rsid w:val="00E95836"/>
    <w:rsid w:val="00EC6955"/>
    <w:rsid w:val="00ED5B66"/>
    <w:rsid w:val="00ED79F3"/>
    <w:rsid w:val="00EF127F"/>
    <w:rsid w:val="00F05746"/>
    <w:rsid w:val="00F10A49"/>
    <w:rsid w:val="00F30011"/>
    <w:rsid w:val="00F30E19"/>
    <w:rsid w:val="00F411EE"/>
    <w:rsid w:val="00F5081B"/>
    <w:rsid w:val="00F50CC6"/>
    <w:rsid w:val="00F61C43"/>
    <w:rsid w:val="00F6337A"/>
    <w:rsid w:val="00F83AED"/>
    <w:rsid w:val="00FA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4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746"/>
    <w:rPr>
      <w:rFonts w:ascii="Courier New" w:hAnsi="Courier New"/>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5746"/>
    <w:pPr>
      <w:tabs>
        <w:tab w:val="center" w:pos="4320"/>
        <w:tab w:val="right" w:pos="8640"/>
      </w:tabs>
    </w:pPr>
  </w:style>
  <w:style w:type="character" w:styleId="PageNumber">
    <w:name w:val="page number"/>
    <w:basedOn w:val="DefaultParagraphFont"/>
    <w:semiHidden/>
    <w:rsid w:val="00F05746"/>
  </w:style>
  <w:style w:type="paragraph" w:styleId="Header">
    <w:name w:val="header"/>
    <w:basedOn w:val="Normal"/>
    <w:link w:val="HeaderChar"/>
    <w:rsid w:val="00F05746"/>
    <w:pPr>
      <w:tabs>
        <w:tab w:val="center" w:pos="4320"/>
        <w:tab w:val="right" w:pos="8640"/>
      </w:tabs>
    </w:pPr>
  </w:style>
  <w:style w:type="paragraph" w:styleId="BodyText">
    <w:name w:val="Body Text"/>
    <w:basedOn w:val="Normal"/>
    <w:semiHidden/>
    <w:rsid w:val="00F05746"/>
    <w:pPr>
      <w:tabs>
        <w:tab w:val="left" w:pos="720"/>
      </w:tabs>
      <w:spacing w:line="240" w:lineRule="exact"/>
      <w:ind w:right="-360"/>
    </w:pPr>
    <w:rPr>
      <w:rFonts w:ascii="Times New Roman" w:hAnsi="Times New Roman"/>
    </w:rPr>
  </w:style>
  <w:style w:type="paragraph" w:styleId="BodyText2">
    <w:name w:val="Body Text 2"/>
    <w:basedOn w:val="Normal"/>
    <w:link w:val="BodyText2Char"/>
    <w:semiHidden/>
    <w:rsid w:val="00F05746"/>
    <w:pPr>
      <w:tabs>
        <w:tab w:val="left" w:pos="288"/>
        <w:tab w:val="left" w:pos="4752"/>
      </w:tabs>
      <w:spacing w:line="240" w:lineRule="exact"/>
      <w:ind w:right="-360"/>
      <w:jc w:val="both"/>
    </w:pPr>
    <w:rPr>
      <w:b/>
      <w:bCs/>
    </w:rPr>
  </w:style>
  <w:style w:type="paragraph" w:styleId="BodyText3">
    <w:name w:val="Body Text 3"/>
    <w:basedOn w:val="Normal"/>
    <w:link w:val="BodyText3Char"/>
    <w:semiHidden/>
    <w:rsid w:val="00F05746"/>
    <w:rPr>
      <w:rFonts w:ascii="Courier" w:hAnsi="Courier"/>
      <w:u w:val="single"/>
    </w:rPr>
  </w:style>
  <w:style w:type="character" w:customStyle="1" w:styleId="HeaderChar">
    <w:name w:val="Header Char"/>
    <w:basedOn w:val="DefaultParagraphFont"/>
    <w:link w:val="Header"/>
    <w:rsid w:val="00790020"/>
    <w:rPr>
      <w:rFonts w:ascii="Courier New" w:hAnsi="Courier New"/>
      <w:color w:val="000080"/>
      <w:sz w:val="24"/>
    </w:rPr>
  </w:style>
  <w:style w:type="paragraph" w:styleId="BalloonText">
    <w:name w:val="Balloon Text"/>
    <w:basedOn w:val="Normal"/>
    <w:link w:val="BalloonTextChar"/>
    <w:uiPriority w:val="99"/>
    <w:semiHidden/>
    <w:unhideWhenUsed/>
    <w:rsid w:val="00790020"/>
    <w:rPr>
      <w:rFonts w:ascii="Tahoma" w:hAnsi="Tahoma" w:cs="Tahoma"/>
      <w:sz w:val="16"/>
      <w:szCs w:val="16"/>
    </w:rPr>
  </w:style>
  <w:style w:type="character" w:customStyle="1" w:styleId="BalloonTextChar">
    <w:name w:val="Balloon Text Char"/>
    <w:basedOn w:val="DefaultParagraphFont"/>
    <w:link w:val="BalloonText"/>
    <w:uiPriority w:val="99"/>
    <w:semiHidden/>
    <w:rsid w:val="00790020"/>
    <w:rPr>
      <w:rFonts w:ascii="Tahoma" w:hAnsi="Tahoma" w:cs="Tahoma"/>
      <w:color w:val="000080"/>
      <w:sz w:val="16"/>
      <w:szCs w:val="16"/>
    </w:rPr>
  </w:style>
  <w:style w:type="character" w:customStyle="1" w:styleId="FooterChar">
    <w:name w:val="Footer Char"/>
    <w:basedOn w:val="DefaultParagraphFont"/>
    <w:link w:val="Footer"/>
    <w:uiPriority w:val="99"/>
    <w:rsid w:val="00790020"/>
    <w:rPr>
      <w:rFonts w:ascii="Courier New" w:hAnsi="Courier New"/>
      <w:color w:val="000080"/>
      <w:sz w:val="24"/>
    </w:rPr>
  </w:style>
  <w:style w:type="character" w:customStyle="1" w:styleId="BodyText2Char">
    <w:name w:val="Body Text 2 Char"/>
    <w:basedOn w:val="DefaultParagraphFont"/>
    <w:link w:val="BodyText2"/>
    <w:semiHidden/>
    <w:rsid w:val="00DC5BE7"/>
    <w:rPr>
      <w:rFonts w:ascii="Courier New" w:hAnsi="Courier New"/>
      <w:b/>
      <w:bCs/>
      <w:color w:val="000080"/>
      <w:sz w:val="24"/>
    </w:rPr>
  </w:style>
  <w:style w:type="character" w:customStyle="1" w:styleId="BodyText3Char">
    <w:name w:val="Body Text 3 Char"/>
    <w:basedOn w:val="DefaultParagraphFont"/>
    <w:link w:val="BodyText3"/>
    <w:semiHidden/>
    <w:rsid w:val="00DC5BE7"/>
    <w:rPr>
      <w:color w:val="00008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995287">
      <w:bodyDiv w:val="1"/>
      <w:marLeft w:val="0"/>
      <w:marRight w:val="0"/>
      <w:marTop w:val="0"/>
      <w:marBottom w:val="0"/>
      <w:divBdr>
        <w:top w:val="none" w:sz="0" w:space="0" w:color="auto"/>
        <w:left w:val="none" w:sz="0" w:space="0" w:color="auto"/>
        <w:bottom w:val="none" w:sz="0" w:space="0" w:color="auto"/>
        <w:right w:val="none" w:sz="0" w:space="0" w:color="auto"/>
      </w:divBdr>
    </w:div>
    <w:div w:id="21172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2020-03-24T15:43:00Z</dcterms:created>
  <dcterms:modified xsi:type="dcterms:W3CDTF">2020-04-21T17:16:00Z</dcterms:modified>
  <cp:category/>
</cp:coreProperties>
</file>