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86E" w:rsidRPr="00546E95" w:rsidRDefault="00BF086E"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rsidR="00BF086E" w:rsidRPr="00546E95" w:rsidRDefault="00BF086E" w:rsidP="00AD0F35">
      <w:pPr>
        <w:contextualSpacing/>
        <w:jc w:val="center"/>
        <w:rPr>
          <w:rFonts w:eastAsia="Times New Roman" w:cs="Courier New"/>
        </w:rPr>
      </w:pPr>
      <w:r w:rsidRPr="00546E95">
        <w:rPr>
          <w:rFonts w:eastAsia="Times New Roman" w:cs="Courier New"/>
        </w:rPr>
        <w:t>AIR FORCE BOARD FOR CORRECTION OF MILITARY RECORDS</w:t>
      </w:r>
    </w:p>
    <w:p w:rsidR="00BF086E" w:rsidRPr="00546E95" w:rsidRDefault="00BF086E" w:rsidP="00AD0F35">
      <w:pPr>
        <w:contextualSpacing/>
        <w:rPr>
          <w:rFonts w:eastAsia="Times New Roman" w:cs="Courier New"/>
        </w:rPr>
      </w:pPr>
    </w:p>
    <w:p w:rsidR="00BF086E" w:rsidRPr="00546E95" w:rsidRDefault="00BF086E" w:rsidP="00AD0F35">
      <w:pPr>
        <w:contextualSpacing/>
        <w:rPr>
          <w:rFonts w:eastAsia="Times New Roman" w:cs="Courier New"/>
        </w:rPr>
      </w:pPr>
    </w:p>
    <w:p w:rsidR="00BF086E" w:rsidRPr="00546E95" w:rsidRDefault="00BF086E" w:rsidP="00AD0F35">
      <w:pPr>
        <w:contextualSpacing/>
        <w:rPr>
          <w:rFonts w:cs="Courier New"/>
          <w:bCs/>
        </w:rPr>
      </w:pPr>
      <w:r w:rsidRPr="00546E95">
        <w:rPr>
          <w:rFonts w:eastAsia="Times New Roman" w:cs="Courier New"/>
        </w:rPr>
        <w:t xml:space="preserve">IN THE MATTER OF: </w:t>
      </w:r>
      <w:r w:rsidRPr="00546E95">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DOCKET NUMBER: </w:t>
      </w:r>
      <w:r w:rsidRPr="00E16CB1">
        <w:rPr>
          <w:rFonts w:cs="Courier New"/>
          <w:bCs/>
          <w:noProof/>
        </w:rPr>
        <w:t>BC-2016-00531</w:t>
      </w:r>
    </w:p>
    <w:p w:rsidR="00BF086E" w:rsidRPr="00546E95" w:rsidRDefault="00BF086E" w:rsidP="00AD0F35">
      <w:pPr>
        <w:contextualSpacing/>
        <w:rPr>
          <w:rFonts w:cs="Courier New"/>
        </w:rPr>
      </w:pPr>
    </w:p>
    <w:p w:rsidR="00BF086E" w:rsidRPr="00546E95" w:rsidRDefault="007D6481" w:rsidP="00AD0F35">
      <w:pPr>
        <w:contextualSpacing/>
        <w:jc w:val="both"/>
        <w:rPr>
          <w:rFonts w:cs="Courier New"/>
        </w:rPr>
      </w:pPr>
      <w:r>
        <w:rPr>
          <w:rFonts w:cs="Courier New"/>
          <w:bCs/>
          <w:noProof/>
        </w:rPr>
        <w:t xml:space="preserve">   </w:t>
      </w:r>
      <w:r w:rsidR="00BF6C3E">
        <w:rPr>
          <w:rFonts w:cs="Courier New"/>
          <w:bCs/>
          <w:noProof/>
        </w:rPr>
        <w:tab/>
      </w:r>
      <w:r w:rsidR="00BF6C3E">
        <w:rPr>
          <w:rFonts w:cs="Courier New"/>
          <w:bCs/>
          <w:noProof/>
        </w:rPr>
        <w:tab/>
      </w:r>
      <w:r w:rsidR="00BF6C3E">
        <w:rPr>
          <w:rFonts w:cs="Courier New"/>
          <w:bCs/>
          <w:noProof/>
        </w:rPr>
        <w:tab/>
      </w:r>
      <w:r w:rsidR="00BF086E" w:rsidRPr="00546E95">
        <w:rPr>
          <w:rFonts w:cs="Courier New"/>
          <w:bCs/>
        </w:rPr>
        <w:tab/>
      </w:r>
      <w:r w:rsidR="00BF086E">
        <w:rPr>
          <w:rFonts w:cs="Courier New"/>
          <w:bCs/>
        </w:rPr>
        <w:tab/>
      </w:r>
      <w:r>
        <w:rPr>
          <w:rFonts w:cs="Courier New"/>
          <w:bCs/>
        </w:rPr>
        <w:tab/>
      </w:r>
      <w:r w:rsidR="00BF086E" w:rsidRPr="00546E95">
        <w:rPr>
          <w:rFonts w:eastAsia="Times New Roman" w:cs="Courier New"/>
        </w:rPr>
        <w:t>COUNSEL:  NONE</w:t>
      </w:r>
    </w:p>
    <w:p w:rsidR="00BF086E" w:rsidRPr="00546E95" w:rsidRDefault="00BF086E" w:rsidP="00AD0F35">
      <w:pPr>
        <w:contextualSpacing/>
        <w:rPr>
          <w:rFonts w:eastAsia="Times New Roman" w:cs="Courier New"/>
        </w:rPr>
      </w:pPr>
    </w:p>
    <w:p w:rsidR="00BF086E" w:rsidRPr="00546E95" w:rsidRDefault="00BF086E" w:rsidP="00AD0F35">
      <w:pPr>
        <w:contextualSpacing/>
        <w:rPr>
          <w:rFonts w:eastAsia="Times New Roman" w:cs="Courier New"/>
        </w:rPr>
      </w:pPr>
      <w:r w:rsidRPr="00546E95">
        <w:rPr>
          <w:rFonts w:eastAsia="Times New Roman" w:cs="Courier New"/>
        </w:rPr>
        <w:tab/>
      </w:r>
      <w:r w:rsidRPr="00546E95">
        <w:rPr>
          <w:rFonts w:eastAsia="Times New Roman" w:cs="Courier New"/>
        </w:rPr>
        <w:tab/>
      </w:r>
      <w:r>
        <w:rPr>
          <w:rFonts w:eastAsia="Times New Roman" w:cs="Courier New"/>
        </w:rPr>
        <w:tab/>
      </w:r>
      <w:r>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HEARING DESIRED:  NO </w:t>
      </w:r>
    </w:p>
    <w:p w:rsidR="00BF086E" w:rsidRPr="00546E95" w:rsidRDefault="00BF086E" w:rsidP="00AD0F35">
      <w:pPr>
        <w:contextualSpacing/>
        <w:rPr>
          <w:rFonts w:eastAsia="Times New Roman" w:cs="Courier New"/>
        </w:rPr>
      </w:pPr>
    </w:p>
    <w:p w:rsidR="00BF086E" w:rsidRPr="00546E95" w:rsidRDefault="00BF086E" w:rsidP="00AD0F35">
      <w:pPr>
        <w:pBdr>
          <w:bottom w:val="single" w:sz="6" w:space="1" w:color="auto"/>
        </w:pBdr>
        <w:contextualSpacing/>
        <w:rPr>
          <w:rFonts w:eastAsia="Times New Roman" w:cs="Courier New"/>
        </w:rPr>
      </w:pPr>
    </w:p>
    <w:p w:rsidR="00BF086E" w:rsidRPr="00546E95" w:rsidRDefault="00BF086E" w:rsidP="00AD0F35">
      <w:pPr>
        <w:contextualSpacing/>
        <w:jc w:val="both"/>
        <w:rPr>
          <w:rFonts w:eastAsia="Times New Roman" w:cs="Courier New"/>
        </w:rPr>
      </w:pPr>
    </w:p>
    <w:p w:rsidR="00BF086E" w:rsidRPr="00546E95" w:rsidRDefault="00BF086E"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rsidR="00BF086E" w:rsidRPr="00546E95" w:rsidRDefault="00BF086E" w:rsidP="00AD0F35">
      <w:pPr>
        <w:contextualSpacing/>
        <w:jc w:val="both"/>
        <w:rPr>
          <w:rFonts w:eastAsia="Times New Roman" w:cs="Courier New"/>
        </w:rPr>
      </w:pPr>
    </w:p>
    <w:p w:rsidR="00BF086E" w:rsidRPr="00546E95" w:rsidRDefault="007D6481" w:rsidP="00AD0F35">
      <w:pPr>
        <w:pBdr>
          <w:bottom w:val="single" w:sz="6" w:space="1" w:color="auto"/>
        </w:pBdr>
        <w:contextualSpacing/>
        <w:jc w:val="both"/>
        <w:rPr>
          <w:rFonts w:eastAsia="Times New Roman" w:cs="Courier New"/>
        </w:rPr>
      </w:pPr>
      <w:r>
        <w:rPr>
          <w:rFonts w:eastAsia="Times New Roman" w:cs="Courier New"/>
        </w:rPr>
        <w:t xml:space="preserve">He receive foreign-service credit for his deployment to Al </w:t>
      </w:r>
      <w:proofErr w:type="spellStart"/>
      <w:r>
        <w:rPr>
          <w:rFonts w:eastAsia="Times New Roman" w:cs="Courier New"/>
        </w:rPr>
        <w:t>Udeid</w:t>
      </w:r>
      <w:proofErr w:type="spellEnd"/>
      <w:r>
        <w:rPr>
          <w:rFonts w:eastAsia="Times New Roman" w:cs="Courier New"/>
        </w:rPr>
        <w:t xml:space="preserve"> Air Base, Qatar in support of Operation ENDURING FREEDOM. </w:t>
      </w:r>
    </w:p>
    <w:p w:rsidR="00BF086E" w:rsidRPr="00546E95" w:rsidRDefault="00BF086E" w:rsidP="00AD0F35">
      <w:pPr>
        <w:pBdr>
          <w:bottom w:val="single" w:sz="6" w:space="1" w:color="auto"/>
        </w:pBdr>
        <w:contextualSpacing/>
        <w:jc w:val="both"/>
        <w:rPr>
          <w:rFonts w:eastAsia="Times New Roman" w:cs="Courier New"/>
        </w:rPr>
      </w:pPr>
    </w:p>
    <w:p w:rsidR="00BF086E" w:rsidRPr="00546E95" w:rsidRDefault="00BF086E" w:rsidP="00AD0F35">
      <w:pPr>
        <w:contextualSpacing/>
        <w:jc w:val="both"/>
        <w:rPr>
          <w:rFonts w:eastAsia="Times New Roman" w:cs="Courier New"/>
        </w:rPr>
      </w:pPr>
    </w:p>
    <w:p w:rsidR="00BF086E" w:rsidRPr="00546E95" w:rsidRDefault="00BF086E"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rsidR="00BF086E" w:rsidRPr="00546E95" w:rsidRDefault="00BF086E" w:rsidP="00AD0F35">
      <w:pPr>
        <w:contextualSpacing/>
        <w:jc w:val="both"/>
        <w:rPr>
          <w:rFonts w:eastAsia="Times New Roman" w:cs="Courier New"/>
        </w:rPr>
      </w:pPr>
    </w:p>
    <w:p w:rsidR="00BF086E" w:rsidRPr="00546E95" w:rsidRDefault="007D6481" w:rsidP="00AD0F35">
      <w:pPr>
        <w:contextualSpacing/>
        <w:jc w:val="both"/>
        <w:rPr>
          <w:rFonts w:eastAsia="Times New Roman" w:cs="Courier New"/>
        </w:rPr>
      </w:pPr>
      <w:r>
        <w:rPr>
          <w:rFonts w:eastAsia="Times New Roman" w:cs="Courier New"/>
        </w:rPr>
        <w:t xml:space="preserve">He deployed to Qatar during the period 3 Aug 13 through 6 Oct 13. </w:t>
      </w:r>
    </w:p>
    <w:p w:rsidR="00BF086E" w:rsidRPr="00546E95" w:rsidRDefault="00BF086E" w:rsidP="00AD0F35">
      <w:pPr>
        <w:contextualSpacing/>
        <w:jc w:val="both"/>
        <w:rPr>
          <w:rFonts w:eastAsia="Times New Roman" w:cs="Courier New"/>
        </w:rPr>
      </w:pPr>
    </w:p>
    <w:p w:rsidR="00BF086E" w:rsidRPr="00546E95" w:rsidRDefault="00BF086E" w:rsidP="00AD0F35">
      <w:pPr>
        <w:contextualSpacing/>
        <w:jc w:val="both"/>
        <w:rPr>
          <w:rFonts w:eastAsia="Times New Roman" w:cs="Courier New"/>
        </w:rPr>
      </w:pPr>
      <w:r w:rsidRPr="00546E95">
        <w:rPr>
          <w:rFonts w:eastAsia="Times New Roman" w:cs="Courier New"/>
        </w:rPr>
        <w:t>The applicant’s complete submission, with attachments, is at Exhibit A.</w:t>
      </w:r>
    </w:p>
    <w:p w:rsidR="00BF086E" w:rsidRPr="00546E95" w:rsidRDefault="00BF086E" w:rsidP="00AD0F35">
      <w:pPr>
        <w:pBdr>
          <w:bottom w:val="single" w:sz="6" w:space="1" w:color="auto"/>
        </w:pBdr>
        <w:contextualSpacing/>
        <w:jc w:val="both"/>
        <w:rPr>
          <w:rFonts w:eastAsia="Times New Roman" w:cs="Courier New"/>
        </w:rPr>
      </w:pPr>
    </w:p>
    <w:p w:rsidR="00BF086E" w:rsidRPr="00546E95" w:rsidRDefault="00BF086E" w:rsidP="00AD0F35">
      <w:pPr>
        <w:contextualSpacing/>
        <w:jc w:val="both"/>
        <w:rPr>
          <w:rFonts w:eastAsia="Times New Roman" w:cs="Courier New"/>
        </w:rPr>
      </w:pPr>
    </w:p>
    <w:p w:rsidR="00BF086E" w:rsidRPr="00546E95" w:rsidRDefault="00BF086E"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rsidR="00BF086E" w:rsidRPr="00546E95" w:rsidRDefault="00BF086E" w:rsidP="00AD0F35">
      <w:pPr>
        <w:contextualSpacing/>
        <w:jc w:val="both"/>
        <w:rPr>
          <w:rFonts w:eastAsia="Times New Roman" w:cs="Courier New"/>
        </w:rPr>
      </w:pPr>
    </w:p>
    <w:p w:rsidR="00BF086E" w:rsidRPr="00546E95" w:rsidRDefault="00BF086E" w:rsidP="00AD0F35">
      <w:pPr>
        <w:contextualSpacing/>
        <w:jc w:val="both"/>
        <w:rPr>
          <w:rFonts w:eastAsia="Times New Roman" w:cs="Courier New"/>
        </w:rPr>
      </w:pPr>
      <w:r w:rsidRPr="00546E95">
        <w:rPr>
          <w:rFonts w:eastAsia="Times New Roman" w:cs="Courier New"/>
        </w:rPr>
        <w:t>The applicant initially entered the</w:t>
      </w:r>
      <w:r w:rsidR="00726B9E">
        <w:rPr>
          <w:rFonts w:eastAsia="Times New Roman" w:cs="Courier New"/>
        </w:rPr>
        <w:t xml:space="preserve"> Air National Guard (ANG)</w:t>
      </w:r>
      <w:r w:rsidRPr="00546E95">
        <w:rPr>
          <w:rFonts w:eastAsia="Times New Roman" w:cs="Courier New"/>
        </w:rPr>
        <w:t>.</w:t>
      </w:r>
    </w:p>
    <w:p w:rsidR="00BF086E" w:rsidRPr="00546E95" w:rsidRDefault="00BF086E" w:rsidP="00AD0F35">
      <w:pPr>
        <w:contextualSpacing/>
        <w:jc w:val="both"/>
        <w:rPr>
          <w:rFonts w:eastAsia="Times New Roman" w:cs="Courier New"/>
        </w:rPr>
      </w:pPr>
    </w:p>
    <w:p w:rsidR="00BF086E" w:rsidRPr="00546E95" w:rsidRDefault="007D6481" w:rsidP="00AD0F35">
      <w:pPr>
        <w:contextualSpacing/>
        <w:jc w:val="both"/>
        <w:rPr>
          <w:rFonts w:eastAsia="Times New Roman" w:cs="Courier New"/>
        </w:rPr>
      </w:pPr>
      <w:r>
        <w:rPr>
          <w:rFonts w:eastAsia="Times New Roman" w:cs="Courier New"/>
        </w:rPr>
        <w:t>On 23 Oct 13</w:t>
      </w:r>
      <w:r w:rsidR="00BF086E" w:rsidRPr="00546E95">
        <w:rPr>
          <w:rFonts w:eastAsia="Times New Roman" w:cs="Courier New"/>
        </w:rPr>
        <w:t xml:space="preserve">, the applicant was furnished an honorable discharge, and was credited </w:t>
      </w:r>
      <w:r>
        <w:rPr>
          <w:rFonts w:eastAsia="Times New Roman" w:cs="Courier New"/>
        </w:rPr>
        <w:t>with 1 year, 11 months, and 21</w:t>
      </w:r>
      <w:r w:rsidR="00BF086E" w:rsidRPr="00546E95">
        <w:rPr>
          <w:rFonts w:eastAsia="Times New Roman" w:cs="Courier New"/>
        </w:rPr>
        <w:t xml:space="preserve"> days of active service</w:t>
      </w:r>
      <w:r w:rsidR="00726B9E">
        <w:rPr>
          <w:rFonts w:eastAsia="Times New Roman" w:cs="Courier New"/>
        </w:rPr>
        <w:t>, to include 2 months and 7 days of foreign-service credit.</w:t>
      </w:r>
    </w:p>
    <w:p w:rsidR="00BF086E" w:rsidRPr="00546E95" w:rsidRDefault="00BF086E" w:rsidP="00AD0F35">
      <w:pPr>
        <w:contextualSpacing/>
        <w:jc w:val="both"/>
        <w:rPr>
          <w:rFonts w:eastAsia="Times New Roman" w:cs="Courier New"/>
        </w:rPr>
      </w:pPr>
    </w:p>
    <w:p w:rsidR="00BF086E" w:rsidRPr="00546E95" w:rsidRDefault="00BF086E" w:rsidP="00AD0F35">
      <w:pPr>
        <w:contextualSpacing/>
        <w:jc w:val="both"/>
        <w:rPr>
          <w:rFonts w:eastAsia="Times New Roman" w:cs="Courier New"/>
        </w:rPr>
      </w:pPr>
      <w:r w:rsidRPr="00546E95">
        <w:rPr>
          <w:rFonts w:eastAsia="Times New Roman" w:cs="Courier New"/>
        </w:rPr>
        <w:t xml:space="preserve">The remaining relevant facts pertaining to this application are contained in the memorandum prepared by the Air Force office of primary responsibility (OPR), which is attached at Exhibit C.    </w:t>
      </w:r>
    </w:p>
    <w:p w:rsidR="00BF086E" w:rsidRPr="00546E95" w:rsidRDefault="00BF086E" w:rsidP="00AD0F35">
      <w:pPr>
        <w:pBdr>
          <w:bottom w:val="single" w:sz="6" w:space="1" w:color="auto"/>
        </w:pBdr>
        <w:contextualSpacing/>
        <w:jc w:val="both"/>
        <w:rPr>
          <w:rFonts w:eastAsia="Times New Roman" w:cs="Courier New"/>
        </w:rPr>
      </w:pPr>
    </w:p>
    <w:p w:rsidR="00BF086E" w:rsidRPr="00546E95" w:rsidRDefault="00BF086E" w:rsidP="00AD0F35">
      <w:pPr>
        <w:contextualSpacing/>
        <w:jc w:val="both"/>
        <w:rPr>
          <w:rFonts w:eastAsia="Times New Roman" w:cs="Courier New"/>
          <w:u w:val="single"/>
        </w:rPr>
      </w:pPr>
    </w:p>
    <w:p w:rsidR="00BF086E" w:rsidRPr="00546E95" w:rsidRDefault="00BF086E" w:rsidP="00AD0F35">
      <w:pPr>
        <w:contextualSpacing/>
        <w:jc w:val="both"/>
        <w:rPr>
          <w:rFonts w:eastAsia="Times New Roman" w:cs="Courier New"/>
        </w:rPr>
      </w:pPr>
      <w:r w:rsidRPr="00546E95">
        <w:rPr>
          <w:rFonts w:eastAsia="Times New Roman" w:cs="Courier New"/>
          <w:u w:val="single"/>
        </w:rPr>
        <w:t>AIR FORCE EVALUATION</w:t>
      </w:r>
      <w:r w:rsidRPr="00546E95">
        <w:rPr>
          <w:rFonts w:eastAsia="Times New Roman" w:cs="Courier New"/>
        </w:rPr>
        <w:t>:</w:t>
      </w:r>
    </w:p>
    <w:p w:rsidR="00BF086E" w:rsidRPr="00546E95" w:rsidRDefault="00BF086E" w:rsidP="00AD0F35">
      <w:pPr>
        <w:contextualSpacing/>
        <w:jc w:val="both"/>
        <w:rPr>
          <w:rFonts w:eastAsia="Times New Roman" w:cs="Courier New"/>
        </w:rPr>
      </w:pPr>
    </w:p>
    <w:p w:rsidR="00AA446B" w:rsidRDefault="007D6481" w:rsidP="00AA446B">
      <w:pPr>
        <w:contextualSpacing/>
        <w:jc w:val="both"/>
        <w:rPr>
          <w:rFonts w:ascii="Times New Roman" w:hAnsi="Times New Roman"/>
          <w:snapToGrid w:val="0"/>
        </w:rPr>
      </w:pPr>
      <w:r>
        <w:rPr>
          <w:rFonts w:eastAsia="Times New Roman" w:cs="Courier New"/>
        </w:rPr>
        <w:t>NGB/A1PP</w:t>
      </w:r>
      <w:r w:rsidR="00BF086E" w:rsidRPr="00546E95">
        <w:rPr>
          <w:rFonts w:eastAsia="Times New Roman" w:cs="Courier New"/>
        </w:rPr>
        <w:t xml:space="preserve"> recommends denial indicating there is no evidence of an error or an injustice.  </w:t>
      </w:r>
      <w:r w:rsidR="00AA446B">
        <w:rPr>
          <w:snapToGrid w:val="0"/>
        </w:rPr>
        <w:t xml:space="preserve">The applicant requests to have his </w:t>
      </w:r>
      <w:proofErr w:type="spellStart"/>
      <w:r w:rsidR="00AA446B">
        <w:rPr>
          <w:snapToGrid w:val="0"/>
        </w:rPr>
        <w:t>vMPF</w:t>
      </w:r>
      <w:proofErr w:type="spellEnd"/>
      <w:r w:rsidR="00AA446B">
        <w:rPr>
          <w:snapToGrid w:val="0"/>
        </w:rPr>
        <w:t xml:space="preserve"> record updated to reflect his TDY history include</w:t>
      </w:r>
      <w:r w:rsidR="00E35699">
        <w:rPr>
          <w:snapToGrid w:val="0"/>
        </w:rPr>
        <w:t>s</w:t>
      </w:r>
      <w:r w:rsidR="00AA446B">
        <w:rPr>
          <w:snapToGrid w:val="0"/>
        </w:rPr>
        <w:t xml:space="preserve"> his deployment to Qatar in 2013.  However, he did not exhaust his administrative remedies prior to applying to the AFBCMR.  </w:t>
      </w:r>
      <w:r w:rsidR="00E35699">
        <w:rPr>
          <w:snapToGrid w:val="0"/>
        </w:rPr>
        <w:t>For the administrative remedies,</w:t>
      </w:r>
      <w:r w:rsidR="00AA446B">
        <w:rPr>
          <w:snapToGrid w:val="0"/>
        </w:rPr>
        <w:t xml:space="preserve"> the applicant should have provided his local Force Support Squadron (FSS) all copies of filed travel vouchers and/or DD Form 214s to receive the credit he seeks for his deployments.  Recommend denial for failing to exhaust administrative remedies. </w:t>
      </w:r>
    </w:p>
    <w:p w:rsidR="00BF086E" w:rsidRPr="00546E95" w:rsidRDefault="00BF086E" w:rsidP="00AD0F35">
      <w:pPr>
        <w:contextualSpacing/>
        <w:jc w:val="both"/>
        <w:rPr>
          <w:rFonts w:eastAsia="Times New Roman" w:cs="Courier New"/>
        </w:rPr>
      </w:pPr>
    </w:p>
    <w:p w:rsidR="00BF086E" w:rsidRPr="00546E95" w:rsidRDefault="00BF086E" w:rsidP="00AD0F35">
      <w:pPr>
        <w:contextualSpacing/>
        <w:jc w:val="both"/>
        <w:rPr>
          <w:rFonts w:eastAsia="Times New Roman" w:cs="Courier New"/>
        </w:rPr>
      </w:pPr>
      <w:r w:rsidRPr="00546E95">
        <w:rPr>
          <w:rFonts w:eastAsia="Times New Roman" w:cs="Courier New"/>
        </w:rPr>
        <w:t xml:space="preserve">A complete copy of the </w:t>
      </w:r>
      <w:r w:rsidR="007D6481">
        <w:rPr>
          <w:rFonts w:eastAsia="Times New Roman" w:cs="Courier New"/>
        </w:rPr>
        <w:t>NGB/A1PP</w:t>
      </w:r>
      <w:r w:rsidRPr="00546E95">
        <w:rPr>
          <w:rFonts w:eastAsia="Times New Roman" w:cs="Courier New"/>
        </w:rPr>
        <w:t xml:space="preserve"> evaluation is at Exhibit C.</w:t>
      </w:r>
    </w:p>
    <w:p w:rsidR="00BF086E" w:rsidRPr="00546E95" w:rsidRDefault="00BF086E" w:rsidP="00AD0F35">
      <w:pPr>
        <w:pBdr>
          <w:bottom w:val="single" w:sz="6" w:space="1" w:color="auto"/>
        </w:pBdr>
        <w:contextualSpacing/>
        <w:jc w:val="both"/>
        <w:rPr>
          <w:rFonts w:eastAsia="Times New Roman" w:cs="Courier New"/>
        </w:rPr>
      </w:pPr>
    </w:p>
    <w:p w:rsidR="00BF086E" w:rsidRPr="00546E95" w:rsidRDefault="00BF086E" w:rsidP="00AD0F35">
      <w:pPr>
        <w:contextualSpacing/>
        <w:jc w:val="both"/>
        <w:rPr>
          <w:rFonts w:eastAsia="Times New Roman" w:cs="Courier New"/>
          <w:u w:val="single"/>
        </w:rPr>
      </w:pPr>
    </w:p>
    <w:p w:rsidR="00BF086E" w:rsidRPr="00546E95" w:rsidRDefault="00BF086E" w:rsidP="00AD0F35">
      <w:pPr>
        <w:contextualSpacing/>
        <w:jc w:val="both"/>
        <w:rPr>
          <w:rFonts w:eastAsia="Times New Roman" w:cs="Courier New"/>
        </w:rPr>
      </w:pPr>
      <w:r w:rsidRPr="00546E95">
        <w:rPr>
          <w:rFonts w:eastAsia="Times New Roman" w:cs="Courier New"/>
          <w:u w:val="single"/>
        </w:rPr>
        <w:t>APPLICANT'S REVIEW OF AIR FORCE EVALUATION</w:t>
      </w:r>
      <w:r w:rsidRPr="00546E95">
        <w:rPr>
          <w:rFonts w:eastAsia="Times New Roman" w:cs="Courier New"/>
        </w:rPr>
        <w:t>:</w:t>
      </w:r>
    </w:p>
    <w:p w:rsidR="00BF086E" w:rsidRPr="00546E95" w:rsidRDefault="00BF086E" w:rsidP="00AD0F35">
      <w:pPr>
        <w:contextualSpacing/>
        <w:jc w:val="both"/>
        <w:rPr>
          <w:rFonts w:eastAsia="Times New Roman" w:cs="Courier New"/>
        </w:rPr>
      </w:pPr>
    </w:p>
    <w:p w:rsidR="00BF086E" w:rsidRPr="00546E95" w:rsidRDefault="007D6481" w:rsidP="00AD0F35">
      <w:pPr>
        <w:contextualSpacing/>
        <w:jc w:val="both"/>
        <w:rPr>
          <w:rFonts w:eastAsia="Times New Roman" w:cs="Courier New"/>
        </w:rPr>
      </w:pPr>
      <w:r>
        <w:rPr>
          <w:rFonts w:eastAsia="Times New Roman" w:cs="Courier New"/>
        </w:rPr>
        <w:t>A copy of the Air Force evaluation was</w:t>
      </w:r>
      <w:r w:rsidR="00BF086E" w:rsidRPr="00546E95">
        <w:rPr>
          <w:rFonts w:eastAsia="Times New Roman" w:cs="Courier New"/>
        </w:rPr>
        <w:t xml:space="preserve"> forwarded to the applicant on </w:t>
      </w:r>
      <w:r>
        <w:rPr>
          <w:rFonts w:eastAsia="Times New Roman" w:cs="Courier New"/>
        </w:rPr>
        <w:t>13 Jul 16</w:t>
      </w:r>
      <w:r w:rsidR="00BF086E" w:rsidRPr="00546E95">
        <w:rPr>
          <w:rFonts w:eastAsia="Times New Roman" w:cs="Courier New"/>
        </w:rPr>
        <w:t xml:space="preserve"> for review and comment within 30 days (Exhibit D).  As of this date, no response has been received by this office.</w:t>
      </w:r>
    </w:p>
    <w:p w:rsidR="00BF086E" w:rsidRPr="00546E95" w:rsidRDefault="00BF086E" w:rsidP="00AD0F35">
      <w:pPr>
        <w:pBdr>
          <w:bottom w:val="single" w:sz="6" w:space="1" w:color="auto"/>
        </w:pBdr>
        <w:contextualSpacing/>
        <w:jc w:val="both"/>
        <w:rPr>
          <w:rFonts w:eastAsia="Times New Roman" w:cs="Courier New"/>
        </w:rPr>
      </w:pPr>
    </w:p>
    <w:p w:rsidR="00BF086E" w:rsidRPr="00546E95" w:rsidRDefault="00BF086E" w:rsidP="00AD0F35">
      <w:pPr>
        <w:contextualSpacing/>
        <w:rPr>
          <w:rFonts w:eastAsia="Times New Roman" w:cs="Courier New"/>
          <w:u w:val="single"/>
        </w:rPr>
      </w:pPr>
    </w:p>
    <w:p w:rsidR="00BF086E" w:rsidRPr="00546E95" w:rsidRDefault="00BF086E" w:rsidP="00AD0F35">
      <w:pPr>
        <w:contextualSpacing/>
        <w:jc w:val="both"/>
        <w:rPr>
          <w:rFonts w:eastAsia="Times New Roman" w:cs="Courier New"/>
        </w:rPr>
      </w:pPr>
      <w:r w:rsidRPr="00546E95">
        <w:rPr>
          <w:rFonts w:eastAsia="Times New Roman" w:cs="Courier New"/>
          <w:u w:val="single"/>
        </w:rPr>
        <w:t>THE BOARD CONCLUDES THAT</w:t>
      </w:r>
      <w:r w:rsidRPr="00546E95">
        <w:rPr>
          <w:rFonts w:eastAsia="Times New Roman" w:cs="Courier New"/>
        </w:rPr>
        <w:t>:</w:t>
      </w:r>
    </w:p>
    <w:p w:rsidR="00BF086E" w:rsidRPr="00546E95" w:rsidRDefault="00BF086E" w:rsidP="00AD0F35">
      <w:pPr>
        <w:contextualSpacing/>
        <w:jc w:val="both"/>
        <w:rPr>
          <w:rFonts w:eastAsia="Times New Roman" w:cs="Courier New"/>
        </w:rPr>
      </w:pPr>
    </w:p>
    <w:p w:rsidR="00BF086E" w:rsidRPr="0001140C" w:rsidRDefault="004F2927" w:rsidP="0001140C">
      <w:pPr>
        <w:contextualSpacing/>
        <w:jc w:val="both"/>
        <w:rPr>
          <w:rFonts w:eastAsia="Calibri" w:cs="Courier New"/>
        </w:rPr>
      </w:pPr>
      <w:r>
        <w:rPr>
          <w:rFonts w:eastAsia="Calibri" w:cs="Courier New"/>
        </w:rPr>
        <w:t>1</w:t>
      </w:r>
      <w:r w:rsidR="00BF086E" w:rsidRPr="0001140C">
        <w:rPr>
          <w:rFonts w:eastAsia="Calibri" w:cs="Courier New"/>
        </w:rPr>
        <w:t>.</w:t>
      </w:r>
      <w:r w:rsidR="00BF086E">
        <w:rPr>
          <w:rFonts w:eastAsia="Calibri" w:cs="Courier New"/>
        </w:rPr>
        <w:t>  </w:t>
      </w:r>
      <w:r w:rsidR="00BF086E" w:rsidRPr="0001140C">
        <w:rPr>
          <w:rFonts w:eastAsia="Calibri" w:cs="Courier New"/>
        </w:rPr>
        <w:t>The application was timely filed.</w:t>
      </w:r>
    </w:p>
    <w:p w:rsidR="00BF086E" w:rsidRPr="00546E95" w:rsidRDefault="00BF086E" w:rsidP="00AD0F35">
      <w:pPr>
        <w:contextualSpacing/>
        <w:jc w:val="both"/>
        <w:rPr>
          <w:rFonts w:eastAsia="Calibri" w:cs="Courier New"/>
        </w:rPr>
      </w:pPr>
    </w:p>
    <w:p w:rsidR="00AA446B" w:rsidRDefault="004F2927" w:rsidP="00AA446B">
      <w:pPr>
        <w:jc w:val="both"/>
        <w:rPr>
          <w:rFonts w:eastAsia="Times New Roman" w:cs="Courier New"/>
        </w:rPr>
      </w:pPr>
      <w:r>
        <w:rPr>
          <w:rFonts w:eastAsia="Times New Roman" w:cs="Courier New"/>
        </w:rPr>
        <w:t>2</w:t>
      </w:r>
      <w:r w:rsidR="00AA446B">
        <w:rPr>
          <w:rFonts w:eastAsia="Times New Roman" w:cs="Courier New"/>
        </w:rPr>
        <w:t>.  Insufficient relevant evidence has been presented to demonstrate the existence of error or injustice.  In this respect, we note this Board is the highest administrative level of appeal within the Air Force.  As such, an applicant must first exhaust all available avenues of administrative relief provided by existing law or regulations prior to seeking relief before this Board, as required by the governing Air Force Instruction.  The Air Force office of primary responsibility has reviewed this application and indicated there is an available avenue of administrative relief the applicant has not first pursued.  In view of this, we find this application is not ripe for adjudication at this level as there exists a subordinate level of appeal that has not first been depleted.  Therefore, in view of the above, we find no basis to recommend granting the relief sought in this application.</w:t>
      </w:r>
    </w:p>
    <w:p w:rsidR="00BF086E" w:rsidRPr="00546E95" w:rsidRDefault="00BF086E" w:rsidP="00AD0F35">
      <w:pPr>
        <w:pBdr>
          <w:bottom w:val="single" w:sz="6" w:space="1" w:color="auto"/>
        </w:pBdr>
        <w:contextualSpacing/>
        <w:jc w:val="both"/>
        <w:rPr>
          <w:rFonts w:eastAsia="Calibri" w:cs="Courier New"/>
        </w:rPr>
      </w:pPr>
    </w:p>
    <w:p w:rsidR="00BF086E" w:rsidRPr="00546E95" w:rsidRDefault="00BF086E" w:rsidP="00AD0F35">
      <w:pPr>
        <w:contextualSpacing/>
        <w:jc w:val="both"/>
        <w:rPr>
          <w:rFonts w:eastAsia="Times New Roman" w:cs="Courier New"/>
          <w:u w:val="single"/>
        </w:rPr>
      </w:pPr>
    </w:p>
    <w:p w:rsidR="00BF086E" w:rsidRPr="00546E95" w:rsidRDefault="00BF086E" w:rsidP="00AD0F35">
      <w:pPr>
        <w:contextualSpacing/>
        <w:jc w:val="both"/>
        <w:rPr>
          <w:rFonts w:eastAsia="Times New Roman" w:cs="Courier New"/>
        </w:rPr>
      </w:pPr>
      <w:r w:rsidRPr="00546E95">
        <w:rPr>
          <w:rFonts w:eastAsia="Times New Roman" w:cs="Courier New"/>
          <w:u w:val="single"/>
        </w:rPr>
        <w:t>THE BOARD DETERMINES THAT</w:t>
      </w:r>
      <w:r w:rsidRPr="00546E95">
        <w:rPr>
          <w:rFonts w:eastAsia="Times New Roman" w:cs="Courier New"/>
        </w:rPr>
        <w:t>:</w:t>
      </w:r>
    </w:p>
    <w:p w:rsidR="00BF086E" w:rsidRPr="00546E95" w:rsidRDefault="00BF086E" w:rsidP="00AD0F35">
      <w:pPr>
        <w:contextualSpacing/>
        <w:jc w:val="both"/>
        <w:rPr>
          <w:rFonts w:eastAsia="Times New Roman" w:cs="Courier New"/>
        </w:rPr>
      </w:pPr>
    </w:p>
    <w:p w:rsidR="00BF086E" w:rsidRDefault="00AA446B" w:rsidP="00AD0F35">
      <w:pPr>
        <w:pBdr>
          <w:bottom w:val="single" w:sz="6" w:space="1" w:color="auto"/>
        </w:pBdr>
        <w:contextualSpacing/>
        <w:jc w:val="both"/>
        <w:rPr>
          <w:rFonts w:eastAsia="Times New Roman" w:cs="Courier New"/>
        </w:rPr>
      </w:pPr>
      <w:r>
        <w:rPr>
          <w:rFonts w:eastAsia="Times New Roman" w:cs="Courier New"/>
        </w:rPr>
        <w:t>The applicant be notified that all available avenues of administrative relief have not been exhausted; and the application will only be reconsidered upon submission of documentary evidence indicating that said avenues of administrative relief have been exhausted.</w:t>
      </w:r>
    </w:p>
    <w:p w:rsidR="00AA446B" w:rsidRPr="00546E95" w:rsidRDefault="00AA446B" w:rsidP="00AD0F35">
      <w:pPr>
        <w:pBdr>
          <w:bottom w:val="single" w:sz="6" w:space="1" w:color="auto"/>
        </w:pBdr>
        <w:contextualSpacing/>
        <w:jc w:val="both"/>
        <w:rPr>
          <w:rFonts w:eastAsia="Times New Roman" w:cs="Courier New"/>
          <w:u w:val="single"/>
        </w:rPr>
      </w:pPr>
    </w:p>
    <w:p w:rsidR="00BF086E" w:rsidRPr="00546E95" w:rsidRDefault="00BF086E" w:rsidP="00AD0F35">
      <w:pPr>
        <w:contextualSpacing/>
        <w:rPr>
          <w:rFonts w:eastAsia="Times New Roman" w:cs="Courier New"/>
        </w:rPr>
      </w:pPr>
    </w:p>
    <w:p w:rsidR="00BF086E" w:rsidRPr="00546E95" w:rsidRDefault="00BF086E" w:rsidP="00AD0F35">
      <w:pPr>
        <w:contextualSpacing/>
        <w:jc w:val="both"/>
        <w:rPr>
          <w:rFonts w:cs="Courier New"/>
          <w:bCs/>
        </w:rPr>
      </w:pPr>
      <w:r w:rsidRPr="00546E95">
        <w:rPr>
          <w:rFonts w:eastAsia="Times New Roman" w:cs="Courier New"/>
        </w:rPr>
        <w:t xml:space="preserve">The following members of the Board considered AFBCMR Docket Number </w:t>
      </w:r>
      <w:r w:rsidRPr="00E16CB1">
        <w:rPr>
          <w:rFonts w:cs="Courier New"/>
          <w:bCs/>
          <w:noProof/>
        </w:rPr>
        <w:t>BC-2016-00531</w:t>
      </w:r>
      <w:r w:rsidRPr="00546E95">
        <w:rPr>
          <w:rFonts w:cs="Courier New"/>
        </w:rPr>
        <w:t xml:space="preserve"> </w:t>
      </w:r>
      <w:r w:rsidRPr="00546E95">
        <w:rPr>
          <w:rFonts w:eastAsia="Times New Roman" w:cs="Courier New"/>
        </w:rPr>
        <w:t xml:space="preserve">in Executive Session on </w:t>
      </w:r>
      <w:r w:rsidR="007D6481">
        <w:rPr>
          <w:rFonts w:eastAsia="Times New Roman" w:cs="Courier New"/>
        </w:rPr>
        <w:t>21 Mar 17</w:t>
      </w:r>
      <w:r w:rsidRPr="00546E95">
        <w:rPr>
          <w:rFonts w:cs="Courier New"/>
          <w:bCs/>
        </w:rPr>
        <w:t xml:space="preserve"> </w:t>
      </w:r>
      <w:r w:rsidRPr="00546E95">
        <w:rPr>
          <w:rFonts w:eastAsia="Times New Roman" w:cs="Courier New"/>
        </w:rPr>
        <w:t>under the provisions of AFI 36-2603:</w:t>
      </w:r>
    </w:p>
    <w:p w:rsidR="00BF086E" w:rsidRPr="00546E95" w:rsidRDefault="00BF086E" w:rsidP="00AD0F35">
      <w:pPr>
        <w:contextualSpacing/>
        <w:jc w:val="both"/>
        <w:rPr>
          <w:rFonts w:eastAsia="Times New Roman" w:cs="Courier New"/>
        </w:rPr>
      </w:pPr>
    </w:p>
    <w:p w:rsidR="000D6EA0" w:rsidRDefault="000D6EA0" w:rsidP="000D6EA0">
      <w:pPr>
        <w:contextualSpacing/>
        <w:jc w:val="both"/>
        <w:rPr>
          <w:rFonts w:eastAsia="Calibri" w:cs="Courier New"/>
        </w:rPr>
      </w:pPr>
      <w:r>
        <w:rPr>
          <w:rFonts w:eastAsia="Calibri" w:cs="Courier New"/>
        </w:rPr>
        <w:tab/>
        <w:t>Panel Chair</w:t>
      </w:r>
    </w:p>
    <w:p w:rsidR="000D6EA0" w:rsidRDefault="000D6EA0" w:rsidP="000D6EA0">
      <w:pPr>
        <w:contextualSpacing/>
        <w:jc w:val="both"/>
        <w:rPr>
          <w:rFonts w:eastAsia="Calibri" w:cs="Courier New"/>
        </w:rPr>
      </w:pPr>
      <w:r>
        <w:rPr>
          <w:rFonts w:eastAsia="Calibri" w:cs="Courier New"/>
        </w:rPr>
        <w:tab/>
        <w:t>Member</w:t>
      </w:r>
    </w:p>
    <w:p w:rsidR="000D6EA0" w:rsidRDefault="000D6EA0" w:rsidP="000D6EA0">
      <w:pPr>
        <w:contextualSpacing/>
        <w:jc w:val="both"/>
        <w:rPr>
          <w:rFonts w:eastAsia="Calibri" w:cs="Courier New"/>
        </w:rPr>
      </w:pPr>
      <w:r>
        <w:rPr>
          <w:rFonts w:eastAsia="Calibri" w:cs="Courier New"/>
        </w:rPr>
        <w:tab/>
        <w:t>Member</w:t>
      </w:r>
    </w:p>
    <w:p w:rsidR="00BF086E" w:rsidRPr="00546E95" w:rsidRDefault="00BF086E" w:rsidP="00AD0F35">
      <w:pPr>
        <w:contextualSpacing/>
        <w:jc w:val="both"/>
        <w:rPr>
          <w:rFonts w:eastAsia="Times New Roman" w:cs="Courier New"/>
        </w:rPr>
      </w:pPr>
    </w:p>
    <w:p w:rsidR="00BE4C39" w:rsidRDefault="00BE4C39">
      <w:pPr>
        <w:rPr>
          <w:rFonts w:eastAsia="Times New Roman" w:cs="Courier New"/>
        </w:rPr>
      </w:pPr>
      <w:r>
        <w:rPr>
          <w:rFonts w:eastAsia="Times New Roman" w:cs="Courier New"/>
        </w:rPr>
        <w:br w:type="page"/>
      </w:r>
    </w:p>
    <w:p w:rsidR="00BF086E" w:rsidRPr="00546E95" w:rsidRDefault="00BF086E" w:rsidP="00AD0F35">
      <w:pPr>
        <w:contextualSpacing/>
        <w:jc w:val="both"/>
        <w:rPr>
          <w:rFonts w:eastAsia="Times New Roman" w:cs="Courier New"/>
        </w:rPr>
      </w:pPr>
      <w:r w:rsidRPr="00546E95">
        <w:rPr>
          <w:rFonts w:eastAsia="Times New Roman" w:cs="Courier New"/>
        </w:rPr>
        <w:lastRenderedPageBreak/>
        <w:t xml:space="preserve">The following documentary evidence pertaining </w:t>
      </w:r>
      <w:r>
        <w:rPr>
          <w:rFonts w:eastAsia="Times New Roman" w:cs="Courier New"/>
        </w:rPr>
        <w:t xml:space="preserve">to </w:t>
      </w:r>
      <w:r w:rsidRPr="00546E95">
        <w:rPr>
          <w:rFonts w:eastAsia="Times New Roman" w:cs="Courier New"/>
        </w:rPr>
        <w:t xml:space="preserve">AFBCMR Docket Number </w:t>
      </w:r>
      <w:r w:rsidRPr="00E16CB1">
        <w:rPr>
          <w:rFonts w:eastAsia="Times New Roman" w:cs="Courier New"/>
          <w:bCs/>
          <w:noProof/>
        </w:rPr>
        <w:t>BC-2016-00531</w:t>
      </w:r>
      <w:r w:rsidRPr="00546E95">
        <w:rPr>
          <w:rFonts w:eastAsia="Times New Roman" w:cs="Courier New"/>
        </w:rPr>
        <w:t xml:space="preserve"> was considered:</w:t>
      </w:r>
    </w:p>
    <w:p w:rsidR="00BF086E" w:rsidRPr="00546E95" w:rsidRDefault="00BF086E" w:rsidP="00AD0F35">
      <w:pPr>
        <w:contextualSpacing/>
        <w:jc w:val="both"/>
        <w:rPr>
          <w:rFonts w:eastAsia="Times New Roman" w:cs="Courier New"/>
        </w:rPr>
      </w:pPr>
    </w:p>
    <w:p w:rsidR="00BF086E" w:rsidRPr="00546E95" w:rsidRDefault="00BF086E" w:rsidP="00AD0F35">
      <w:pPr>
        <w:contextualSpacing/>
        <w:jc w:val="both"/>
        <w:rPr>
          <w:rFonts w:eastAsia="Times New Roman" w:cs="Courier New"/>
        </w:rPr>
      </w:pPr>
      <w:r w:rsidRPr="00546E95">
        <w:rPr>
          <w:rFonts w:eastAsia="Times New Roman" w:cs="Courier New"/>
        </w:rPr>
        <w:tab/>
        <w:t xml:space="preserve">Exhibit A.  DD Form 149, dated </w:t>
      </w:r>
      <w:r w:rsidR="007D6481">
        <w:rPr>
          <w:rFonts w:eastAsia="Times New Roman" w:cs="Courier New"/>
        </w:rPr>
        <w:t>2 Feb 16</w:t>
      </w:r>
      <w:r w:rsidRPr="00546E95">
        <w:rPr>
          <w:rFonts w:eastAsia="Times New Roman" w:cs="Courier New"/>
        </w:rPr>
        <w:t>, w/</w:t>
      </w:r>
      <w:proofErr w:type="spellStart"/>
      <w:r w:rsidRPr="00546E95">
        <w:rPr>
          <w:rFonts w:eastAsia="Times New Roman" w:cs="Courier New"/>
        </w:rPr>
        <w:t>atchs</w:t>
      </w:r>
      <w:proofErr w:type="spellEnd"/>
      <w:r w:rsidRPr="00546E95">
        <w:rPr>
          <w:rFonts w:eastAsia="Times New Roman" w:cs="Courier New"/>
        </w:rPr>
        <w:t>.</w:t>
      </w:r>
    </w:p>
    <w:p w:rsidR="00BF086E" w:rsidRPr="00546E95" w:rsidRDefault="00BF086E" w:rsidP="00AD0F35">
      <w:pPr>
        <w:contextualSpacing/>
        <w:jc w:val="both"/>
        <w:rPr>
          <w:rFonts w:eastAsia="Times New Roman" w:cs="Courier New"/>
        </w:rPr>
      </w:pPr>
      <w:r w:rsidRPr="00546E95">
        <w:rPr>
          <w:rFonts w:eastAsia="Times New Roman" w:cs="Courier New"/>
        </w:rPr>
        <w:tab/>
        <w:t>Exhibit B.  Applicant's Master Personnel Records.</w:t>
      </w:r>
    </w:p>
    <w:p w:rsidR="00BF086E" w:rsidRPr="00546E95" w:rsidRDefault="00BF086E" w:rsidP="00AD0F35">
      <w:pPr>
        <w:contextualSpacing/>
        <w:jc w:val="both"/>
        <w:rPr>
          <w:rFonts w:eastAsia="Times New Roman" w:cs="Courier New"/>
        </w:rPr>
      </w:pPr>
      <w:r w:rsidRPr="00546E95">
        <w:rPr>
          <w:rFonts w:eastAsia="Times New Roman" w:cs="Courier New"/>
        </w:rPr>
        <w:tab/>
        <w:t xml:space="preserve">Exhibit C.  Memorandum, </w:t>
      </w:r>
      <w:r w:rsidR="007D6481">
        <w:rPr>
          <w:rFonts w:eastAsia="Times New Roman" w:cs="Courier New"/>
        </w:rPr>
        <w:t>NGB/A1PP</w:t>
      </w:r>
      <w:r w:rsidRPr="00546E95">
        <w:rPr>
          <w:rFonts w:eastAsia="Times New Roman" w:cs="Courier New"/>
        </w:rPr>
        <w:t xml:space="preserve">, dated </w:t>
      </w:r>
      <w:r w:rsidR="007D6481">
        <w:rPr>
          <w:rFonts w:eastAsia="Times New Roman" w:cs="Courier New"/>
        </w:rPr>
        <w:t>18 May 16</w:t>
      </w:r>
      <w:r w:rsidRPr="00546E95">
        <w:rPr>
          <w:rFonts w:eastAsia="Times New Roman" w:cs="Courier New"/>
        </w:rPr>
        <w:t>.</w:t>
      </w:r>
    </w:p>
    <w:p w:rsidR="00BF086E" w:rsidRDefault="00BF086E" w:rsidP="00AD0F35">
      <w:pPr>
        <w:contextualSpacing/>
        <w:jc w:val="both"/>
        <w:rPr>
          <w:rFonts w:eastAsia="Times New Roman" w:cs="Courier New"/>
        </w:rPr>
      </w:pPr>
      <w:r>
        <w:rPr>
          <w:rFonts w:eastAsia="Times New Roman" w:cs="Courier New"/>
        </w:rPr>
        <w:tab/>
      </w:r>
      <w:r w:rsidRPr="00546E95">
        <w:rPr>
          <w:rFonts w:eastAsia="Times New Roman" w:cs="Courier New"/>
        </w:rPr>
        <w:t xml:space="preserve">Exhibit D.  Letter, SAF/MRBR, dated </w:t>
      </w:r>
      <w:r w:rsidR="007D6481">
        <w:rPr>
          <w:rFonts w:eastAsia="Times New Roman" w:cs="Courier New"/>
        </w:rPr>
        <w:t>13 Jul 16</w:t>
      </w:r>
      <w:r w:rsidRPr="00546E95">
        <w:rPr>
          <w:rFonts w:eastAsia="Times New Roman" w:cs="Courier New"/>
        </w:rPr>
        <w:t>.</w:t>
      </w:r>
    </w:p>
    <w:p w:rsidR="00BF086E" w:rsidRDefault="00BF086E" w:rsidP="00AD0F35">
      <w:pPr>
        <w:contextualSpacing/>
        <w:jc w:val="both"/>
        <w:rPr>
          <w:rFonts w:eastAsia="Times New Roman" w:cs="Courier New"/>
        </w:rPr>
      </w:pPr>
    </w:p>
    <w:p w:rsidR="00BF086E" w:rsidRPr="00B67C28" w:rsidRDefault="00BF086E" w:rsidP="00B67C28">
      <w:pPr>
        <w:contextualSpacing/>
        <w:jc w:val="both"/>
        <w:rPr>
          <w:rFonts w:eastAsia="Times New Roman" w:cs="Courier New"/>
        </w:rPr>
      </w:pPr>
      <w:r w:rsidRPr="00B67C28">
        <w:rPr>
          <w:rFonts w:eastAsia="Times New Roman" w:cs="Courier New"/>
        </w:rPr>
        <w:t>Pursuant to paragraph 1 of AFI 36-2603 (Title 32 Code of Federal Regulations, Part 865.1), it is certified that a quorum was present at the Board's review and deliberations, and that the foregoing is a true and complete record of the Board's proceedings in the above entitled matter.</w:t>
      </w:r>
    </w:p>
    <w:p w:rsidR="00BF086E" w:rsidRPr="00546E95" w:rsidRDefault="00BF086E" w:rsidP="00AD0F35">
      <w:pPr>
        <w:contextualSpacing/>
        <w:jc w:val="both"/>
        <w:rPr>
          <w:rFonts w:eastAsia="Times New Roman" w:cs="Courier New"/>
        </w:rPr>
      </w:pPr>
    </w:p>
    <w:p w:rsidR="00BF086E" w:rsidRPr="00546E95" w:rsidRDefault="00BF086E" w:rsidP="00B9309A">
      <w:pPr>
        <w:jc w:val="right"/>
        <w:rPr>
          <w:rFonts w:cs="Courier New"/>
        </w:rPr>
      </w:pPr>
    </w:p>
    <w:p w:rsidR="00BF086E" w:rsidRPr="00546E95" w:rsidRDefault="00BF086E" w:rsidP="0069725B">
      <w:pPr>
        <w:jc w:val="center"/>
        <w:rPr>
          <w:rFonts w:cs="Courier New"/>
        </w:rPr>
      </w:pP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p>
    <w:p w:rsidR="00BF086E" w:rsidRPr="00546E95" w:rsidRDefault="00BF086E"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BF086E" w:rsidRPr="00546E95" w:rsidSect="006D7E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rsidR="00BF086E" w:rsidRDefault="00BF086E"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BF086E" w:rsidSect="00F54DB7">
          <w:headerReference w:type="default" r:id="rId12"/>
          <w:footerReference w:type="default" r:id="rId13"/>
          <w:type w:val="continuous"/>
          <w:pgSz w:w="12240" w:h="15840"/>
          <w:pgMar w:top="1440" w:right="1350" w:bottom="1440" w:left="1350" w:header="720" w:footer="720" w:gutter="0"/>
          <w:cols w:space="720"/>
          <w:docGrid w:linePitch="360"/>
        </w:sectPr>
      </w:pPr>
    </w:p>
    <w:p w:rsidR="00BF086E" w:rsidRPr="00546E95" w:rsidRDefault="00BF086E" w:rsidP="00C56DD8">
      <w:pPr>
        <w:tabs>
          <w:tab w:val="left" w:pos="576"/>
          <w:tab w:val="left" w:pos="1152"/>
          <w:tab w:val="left" w:pos="2304"/>
          <w:tab w:val="left" w:pos="3456"/>
          <w:tab w:val="left" w:pos="4608"/>
          <w:tab w:val="left" w:pos="5760"/>
        </w:tabs>
        <w:spacing w:line="240" w:lineRule="atLeast"/>
        <w:ind w:right="-720"/>
        <w:jc w:val="both"/>
        <w:rPr>
          <w:rFonts w:cs="Courier New"/>
        </w:rPr>
      </w:pPr>
    </w:p>
    <w:sectPr w:rsidR="00BF086E" w:rsidRPr="00546E95" w:rsidSect="00BF086E">
      <w:headerReference w:type="default" r:id="rId14"/>
      <w:footerReference w:type="default" r:id="rId15"/>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0DF" w:rsidRDefault="002370DF" w:rsidP="00562002">
      <w:pPr>
        <w:spacing w:line="240" w:lineRule="auto"/>
      </w:pPr>
      <w:r>
        <w:separator/>
      </w:r>
    </w:p>
  </w:endnote>
  <w:endnote w:type="continuationSeparator" w:id="0">
    <w:p w:rsidR="002370DF" w:rsidRDefault="002370DF"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3E" w:rsidRDefault="00BF6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6E" w:rsidRPr="007039EA" w:rsidRDefault="00BF086E" w:rsidP="00703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6E" w:rsidRPr="009A1D22" w:rsidRDefault="00BF086E" w:rsidP="009A1D22">
    <w:pPr>
      <w:pStyle w:val="Header"/>
      <w:jc w:val="cen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6E" w:rsidRPr="007039EA" w:rsidRDefault="00BF086E" w:rsidP="007039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7039EA" w:rsidRDefault="00C56DD8" w:rsidP="00703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0DF" w:rsidRDefault="002370DF" w:rsidP="00562002">
      <w:pPr>
        <w:spacing w:line="240" w:lineRule="auto"/>
      </w:pPr>
      <w:r>
        <w:separator/>
      </w:r>
    </w:p>
  </w:footnote>
  <w:footnote w:type="continuationSeparator" w:id="0">
    <w:p w:rsidR="002370DF" w:rsidRDefault="002370DF"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3E" w:rsidRDefault="00BF6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6E" w:rsidRPr="005576D7" w:rsidRDefault="00BF086E" w:rsidP="005576D7">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6E" w:rsidRPr="009A1D22" w:rsidRDefault="00BF086E" w:rsidP="009A1D22">
    <w:pPr>
      <w:pStyle w:val="Header"/>
      <w:jc w:val="center"/>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6E" w:rsidRPr="007039EA" w:rsidRDefault="00BF086E" w:rsidP="007039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7039EA" w:rsidRDefault="00C56DD8" w:rsidP="007039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069C"/>
    <w:rsid w:val="0001140C"/>
    <w:rsid w:val="000423CB"/>
    <w:rsid w:val="00043559"/>
    <w:rsid w:val="00064C10"/>
    <w:rsid w:val="00090567"/>
    <w:rsid w:val="000B2396"/>
    <w:rsid w:val="000B4799"/>
    <w:rsid w:val="000D5C0C"/>
    <w:rsid w:val="000D6EA0"/>
    <w:rsid w:val="0011108A"/>
    <w:rsid w:val="00166688"/>
    <w:rsid w:val="00197FB0"/>
    <w:rsid w:val="001F6F87"/>
    <w:rsid w:val="001F7632"/>
    <w:rsid w:val="00212038"/>
    <w:rsid w:val="00213405"/>
    <w:rsid w:val="0023627E"/>
    <w:rsid w:val="002370DF"/>
    <w:rsid w:val="0024368F"/>
    <w:rsid w:val="00262D29"/>
    <w:rsid w:val="00270730"/>
    <w:rsid w:val="002853CA"/>
    <w:rsid w:val="002E444C"/>
    <w:rsid w:val="00302D6B"/>
    <w:rsid w:val="00375EAC"/>
    <w:rsid w:val="00387D0D"/>
    <w:rsid w:val="003A1C78"/>
    <w:rsid w:val="003C542A"/>
    <w:rsid w:val="004065E8"/>
    <w:rsid w:val="00470402"/>
    <w:rsid w:val="004906A6"/>
    <w:rsid w:val="004C6E55"/>
    <w:rsid w:val="004F2927"/>
    <w:rsid w:val="00520249"/>
    <w:rsid w:val="00533CED"/>
    <w:rsid w:val="00537182"/>
    <w:rsid w:val="00546E95"/>
    <w:rsid w:val="005576D7"/>
    <w:rsid w:val="00562002"/>
    <w:rsid w:val="005E0A94"/>
    <w:rsid w:val="00622FEA"/>
    <w:rsid w:val="0065075E"/>
    <w:rsid w:val="0069725B"/>
    <w:rsid w:val="006D7EEF"/>
    <w:rsid w:val="007039EA"/>
    <w:rsid w:val="00703A3A"/>
    <w:rsid w:val="00726B9E"/>
    <w:rsid w:val="007456C8"/>
    <w:rsid w:val="007A7889"/>
    <w:rsid w:val="007D6481"/>
    <w:rsid w:val="008251FB"/>
    <w:rsid w:val="00835A84"/>
    <w:rsid w:val="00882421"/>
    <w:rsid w:val="008847E4"/>
    <w:rsid w:val="008B26CF"/>
    <w:rsid w:val="008C7B1C"/>
    <w:rsid w:val="00917835"/>
    <w:rsid w:val="00931B8D"/>
    <w:rsid w:val="00950B25"/>
    <w:rsid w:val="0098503E"/>
    <w:rsid w:val="009A1D22"/>
    <w:rsid w:val="009C2F98"/>
    <w:rsid w:val="009C5DCE"/>
    <w:rsid w:val="009D31DF"/>
    <w:rsid w:val="009D60BD"/>
    <w:rsid w:val="009F4695"/>
    <w:rsid w:val="00A6670F"/>
    <w:rsid w:val="00A7082E"/>
    <w:rsid w:val="00A82F71"/>
    <w:rsid w:val="00AA446B"/>
    <w:rsid w:val="00AC149F"/>
    <w:rsid w:val="00AD0F35"/>
    <w:rsid w:val="00AE17A5"/>
    <w:rsid w:val="00AE5DA3"/>
    <w:rsid w:val="00B242A2"/>
    <w:rsid w:val="00B67C28"/>
    <w:rsid w:val="00B70E84"/>
    <w:rsid w:val="00B9309A"/>
    <w:rsid w:val="00BA6732"/>
    <w:rsid w:val="00BE4C39"/>
    <w:rsid w:val="00BF086E"/>
    <w:rsid w:val="00BF6C3E"/>
    <w:rsid w:val="00C12234"/>
    <w:rsid w:val="00C3424C"/>
    <w:rsid w:val="00C44B60"/>
    <w:rsid w:val="00C56DD8"/>
    <w:rsid w:val="00C619E7"/>
    <w:rsid w:val="00CB2308"/>
    <w:rsid w:val="00CF79BF"/>
    <w:rsid w:val="00D13416"/>
    <w:rsid w:val="00D23619"/>
    <w:rsid w:val="00D927CB"/>
    <w:rsid w:val="00DB7014"/>
    <w:rsid w:val="00E35699"/>
    <w:rsid w:val="00E70352"/>
    <w:rsid w:val="00E913D2"/>
    <w:rsid w:val="00F20D5A"/>
    <w:rsid w:val="00F54DB7"/>
    <w:rsid w:val="00F8427A"/>
    <w:rsid w:val="00FA7C6F"/>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222102115">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348748599">
      <w:bodyDiv w:val="1"/>
      <w:marLeft w:val="0"/>
      <w:marRight w:val="0"/>
      <w:marTop w:val="0"/>
      <w:marBottom w:val="0"/>
      <w:divBdr>
        <w:top w:val="none" w:sz="0" w:space="0" w:color="auto"/>
        <w:left w:val="none" w:sz="0" w:space="0" w:color="auto"/>
        <w:bottom w:val="none" w:sz="0" w:space="0" w:color="auto"/>
        <w:right w:val="none" w:sz="0" w:space="0" w:color="auto"/>
      </w:divBdr>
    </w:div>
    <w:div w:id="1712026744">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1979987935">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 w:id="21267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2021-08-24T15:42:00Z</dcterms:created>
  <dcterms:modified xsi:type="dcterms:W3CDTF">2021-08-24T15:42:00Z</dcterms:modified>
</cp:coreProperties>
</file>