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BC-2016-00706</w:t>
      </w:r>
      <w:r w:rsidRPr="00F77744">
        <w:t xml:space="preserve"> </w:t>
      </w:r>
    </w:p>
    <w:p w14:paraId="41338CAD" w14:textId="77777777" w:rsidR="0054014D" w:rsidRPr="00546E95" w:rsidRDefault="0054014D" w:rsidP="0054014D">
      <w:pPr>
        <w:contextualSpacing/>
        <w:rPr>
          <w:rFonts w:cs="Courier New"/>
        </w:rPr>
      </w:pPr>
    </w:p>
    <w:p w14:paraId="71A8AC80" w14:textId="0684402C" w:rsidR="0054014D" w:rsidRPr="007257CE" w:rsidRDefault="00B439F7" w:rsidP="0054014D">
      <w:r>
        <w:t xml:space="preserve">   </w:t>
      </w:r>
      <w:r w:rsidR="00E07AB7">
        <w:tab/>
      </w:r>
      <w:r w:rsidR="00E07AB7">
        <w:tab/>
      </w:r>
      <w:r w:rsidR="00E07AB7">
        <w:tab/>
      </w:r>
      <w:r w:rsidR="00E07AB7">
        <w:tab/>
      </w:r>
      <w:r w:rsidR="0054014D">
        <w:tab/>
      </w:r>
      <w:r>
        <w:tab/>
      </w:r>
      <w:r w:rsidR="0054014D" w:rsidRPr="007257CE">
        <w:t xml:space="preserve">COUNSEL:  </w:t>
      </w:r>
      <w:r>
        <w:t>NO</w:t>
      </w:r>
    </w:p>
    <w:p w14:paraId="15853F34" w14:textId="77777777" w:rsidR="00B439F7" w:rsidRDefault="00B439F7" w:rsidP="0054014D">
      <w:pPr>
        <w:rPr>
          <w:bCs/>
        </w:rPr>
      </w:pPr>
    </w:p>
    <w:p w14:paraId="6EEE9AAA" w14:textId="2C23A3AE" w:rsidR="0054014D" w:rsidRPr="007257CE" w:rsidRDefault="0054014D" w:rsidP="00B439F7">
      <w:pPr>
        <w:ind w:left="4320"/>
      </w:pPr>
      <w:r w:rsidRPr="007257CE">
        <w:t xml:space="preserve">HEARING DESIRED:  </w:t>
      </w:r>
      <w:r w:rsidR="00B439F7">
        <w:t>NO</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0F35">
      <w:pPr>
        <w:contextualSpacing/>
        <w:jc w:val="both"/>
        <w:rPr>
          <w:rFonts w:eastAsia="Times New Roman" w:cs="Courier New"/>
        </w:rPr>
      </w:pPr>
    </w:p>
    <w:p w14:paraId="6584EBBE" w14:textId="0865B0CB" w:rsidR="00F54DB7" w:rsidRPr="00546E95" w:rsidRDefault="00560DC9" w:rsidP="00AD0F35">
      <w:pPr>
        <w:pBdr>
          <w:bottom w:val="single" w:sz="6" w:space="1" w:color="auto"/>
        </w:pBdr>
        <w:contextualSpacing/>
        <w:jc w:val="both"/>
        <w:rPr>
          <w:rFonts w:eastAsia="Times New Roman" w:cs="Courier New"/>
        </w:rPr>
      </w:pPr>
      <w:r>
        <w:rPr>
          <w:rFonts w:eastAsia="Times New Roman" w:cs="Courier New"/>
        </w:rPr>
        <w:t>She be afforded</w:t>
      </w:r>
      <w:r w:rsidR="003421DC">
        <w:rPr>
          <w:rFonts w:eastAsia="Times New Roman" w:cs="Courier New"/>
        </w:rPr>
        <w:t xml:space="preserve"> a Medical Evaluation Board (MEB</w:t>
      </w:r>
      <w:r>
        <w:rPr>
          <w:rFonts w:eastAsia="Times New Roman" w:cs="Courier New"/>
        </w:rPr>
        <w:t xml:space="preserve">), and her </w:t>
      </w:r>
      <w:r w:rsidR="006D62EE">
        <w:rPr>
          <w:rFonts w:eastAsia="Times New Roman" w:cs="Courier New"/>
        </w:rPr>
        <w:t>voluntary separation</w:t>
      </w:r>
      <w:r w:rsidR="00866396">
        <w:rPr>
          <w:rFonts w:eastAsia="Times New Roman" w:cs="Courier New"/>
        </w:rPr>
        <w:t xml:space="preserve"> be changed to a medical retirement. </w:t>
      </w:r>
    </w:p>
    <w:p w14:paraId="6584EBC0" w14:textId="77777777" w:rsidR="00F54DB7" w:rsidRPr="00546E95" w:rsidRDefault="00F54DB7"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7D2BBB05" w14:textId="31DAD097" w:rsidR="00C44B60" w:rsidRPr="00546E95" w:rsidRDefault="006D62EE" w:rsidP="00AD0F35">
      <w:pPr>
        <w:contextualSpacing/>
        <w:jc w:val="both"/>
        <w:rPr>
          <w:rFonts w:eastAsia="Times New Roman" w:cs="Courier New"/>
        </w:rPr>
      </w:pPr>
      <w:r>
        <w:rPr>
          <w:rFonts w:eastAsia="Times New Roman" w:cs="Courier New"/>
        </w:rPr>
        <w:t xml:space="preserve">She sustained a leg injury while </w:t>
      </w:r>
      <w:r w:rsidR="003421DC">
        <w:rPr>
          <w:rFonts w:eastAsia="Times New Roman" w:cs="Courier New"/>
        </w:rPr>
        <w:t xml:space="preserve">serving </w:t>
      </w:r>
      <w:r>
        <w:rPr>
          <w:rFonts w:eastAsia="Times New Roman" w:cs="Courier New"/>
        </w:rPr>
        <w:t xml:space="preserve">in Germany.  </w:t>
      </w:r>
      <w:r w:rsidR="00911C7E">
        <w:rPr>
          <w:rFonts w:eastAsia="Times New Roman" w:cs="Courier New"/>
        </w:rPr>
        <w:t xml:space="preserve">She was sent to a MEB, but the MEB process was not completed.  She was getting the run around from her </w:t>
      </w:r>
      <w:r w:rsidR="00C93890">
        <w:rPr>
          <w:rFonts w:eastAsia="Times New Roman" w:cs="Courier New"/>
        </w:rPr>
        <w:t>c</w:t>
      </w:r>
      <w:r w:rsidR="00911C7E">
        <w:rPr>
          <w:rFonts w:eastAsia="Times New Roman" w:cs="Courier New"/>
        </w:rPr>
        <w:t xml:space="preserve">ommand, so he voluntarily separated.  </w:t>
      </w:r>
      <w:r w:rsidR="00560DC9">
        <w:rPr>
          <w:rFonts w:eastAsia="Times New Roman" w:cs="Courier New"/>
        </w:rPr>
        <w:t xml:space="preserve">She is permanently disable, and there are </w:t>
      </w:r>
      <w:r w:rsidR="00C3692A">
        <w:rPr>
          <w:rFonts w:eastAsia="Times New Roman" w:cs="Courier New"/>
        </w:rPr>
        <w:t xml:space="preserve">also </w:t>
      </w:r>
      <w:r w:rsidR="00560DC9">
        <w:rPr>
          <w:rFonts w:eastAsia="Times New Roman" w:cs="Courier New"/>
        </w:rPr>
        <w:t xml:space="preserve">major limitations to her mental health as the result of the harassment from her </w:t>
      </w:r>
      <w:r w:rsidR="00C93890">
        <w:rPr>
          <w:rFonts w:eastAsia="Times New Roman" w:cs="Courier New"/>
        </w:rPr>
        <w:t>c</w:t>
      </w:r>
      <w:r w:rsidR="00560DC9">
        <w:rPr>
          <w:rFonts w:eastAsia="Times New Roman" w:cs="Courier New"/>
        </w:rPr>
        <w:t>ommander.  S</w:t>
      </w:r>
      <w:r w:rsidR="00911C7E">
        <w:rPr>
          <w:rFonts w:eastAsia="Times New Roman" w:cs="Courier New"/>
        </w:rPr>
        <w:t>he received an overall 80 percent disability rating from the Department of Veterans Affairs (DVA)</w:t>
      </w:r>
      <w:r>
        <w:rPr>
          <w:rFonts w:eastAsia="Times New Roman" w:cs="Courier New"/>
        </w:rPr>
        <w:t xml:space="preserve">, proof </w:t>
      </w:r>
      <w:r w:rsidR="00C93890">
        <w:rPr>
          <w:rFonts w:eastAsia="Times New Roman" w:cs="Courier New"/>
        </w:rPr>
        <w:t xml:space="preserve">she </w:t>
      </w:r>
      <w:r>
        <w:rPr>
          <w:rFonts w:eastAsia="Times New Roman" w:cs="Courier New"/>
        </w:rPr>
        <w:t>should have been medically retired</w:t>
      </w:r>
      <w:r w:rsidR="00911C7E">
        <w:rPr>
          <w:rFonts w:eastAsia="Times New Roman" w:cs="Courier New"/>
        </w:rPr>
        <w:t xml:space="preserve">.  </w:t>
      </w:r>
    </w:p>
    <w:p w14:paraId="6584EBC6" w14:textId="77777777" w:rsidR="002E444C" w:rsidRPr="00546E95" w:rsidRDefault="002E444C" w:rsidP="00AD0F35">
      <w:pPr>
        <w:contextualSpacing/>
        <w:jc w:val="both"/>
        <w:rPr>
          <w:rFonts w:eastAsia="Times New Roman" w:cs="Courier New"/>
        </w:rPr>
      </w:pPr>
    </w:p>
    <w:p w14:paraId="6584EBC7" w14:textId="586125DC"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applicant’s complete submission, </w:t>
      </w:r>
      <w:r w:rsidR="00C3692A">
        <w:rPr>
          <w:rFonts w:eastAsia="Times New Roman" w:cs="Courier New"/>
        </w:rPr>
        <w:t>with attachments, is at Exhibit </w:t>
      </w:r>
      <w:r w:rsidRPr="00546E95">
        <w:rPr>
          <w:rFonts w:eastAsia="Times New Roman" w:cs="Courier New"/>
        </w:rPr>
        <w:t>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0B1C1894" w:rsidR="00F54DB7" w:rsidRDefault="00F54DB7" w:rsidP="00AD0F35">
      <w:pPr>
        <w:contextualSpacing/>
        <w:jc w:val="both"/>
        <w:rPr>
          <w:rFonts w:eastAsia="Times New Roman" w:cs="Courier New"/>
        </w:rPr>
      </w:pPr>
      <w:r w:rsidRPr="00546E95">
        <w:rPr>
          <w:rFonts w:eastAsia="Times New Roman" w:cs="Courier New"/>
        </w:rPr>
        <w:t xml:space="preserve">The applicant initially entered the Regular Air Force on </w:t>
      </w:r>
      <w:r w:rsidR="00217D3D">
        <w:rPr>
          <w:rFonts w:eastAsia="Times New Roman" w:cs="Courier New"/>
        </w:rPr>
        <w:t>29 Jan 02</w:t>
      </w:r>
      <w:r w:rsidR="009A1D22" w:rsidRPr="00546E95">
        <w:rPr>
          <w:rFonts w:eastAsia="Times New Roman" w:cs="Courier New"/>
        </w:rPr>
        <w:t>.</w:t>
      </w:r>
    </w:p>
    <w:p w14:paraId="6FFBB464" w14:textId="77777777" w:rsidR="00165556" w:rsidRDefault="00165556" w:rsidP="00AD0F35">
      <w:pPr>
        <w:contextualSpacing/>
        <w:jc w:val="both"/>
        <w:rPr>
          <w:rFonts w:eastAsia="Times New Roman" w:cs="Courier New"/>
        </w:rPr>
      </w:pPr>
    </w:p>
    <w:p w14:paraId="2644616E" w14:textId="683EF19E" w:rsidR="00165556" w:rsidRDefault="00593A2E" w:rsidP="00AD0F35">
      <w:pPr>
        <w:contextualSpacing/>
        <w:jc w:val="both"/>
        <w:rPr>
          <w:rFonts w:eastAsia="Times New Roman" w:cs="Courier New"/>
        </w:rPr>
      </w:pPr>
      <w:r>
        <w:rPr>
          <w:rFonts w:eastAsia="Times New Roman" w:cs="Courier New"/>
        </w:rPr>
        <w:t xml:space="preserve">On 4 </w:t>
      </w:r>
      <w:r w:rsidR="005E11CF">
        <w:rPr>
          <w:rFonts w:eastAsia="Times New Roman" w:cs="Courier New"/>
        </w:rPr>
        <w:t>Jul 11</w:t>
      </w:r>
      <w:r w:rsidR="00710561">
        <w:rPr>
          <w:rFonts w:eastAsia="Times New Roman" w:cs="Courier New"/>
        </w:rPr>
        <w:t xml:space="preserve">, while stationed in </w:t>
      </w:r>
      <w:r w:rsidR="00165556">
        <w:rPr>
          <w:rFonts w:eastAsia="Times New Roman" w:cs="Courier New"/>
        </w:rPr>
        <w:t xml:space="preserve">Germany, the applicant suffered multiple fractures to her leg </w:t>
      </w:r>
      <w:r w:rsidR="003421DC">
        <w:rPr>
          <w:rFonts w:eastAsia="Times New Roman" w:cs="Courier New"/>
        </w:rPr>
        <w:t>while</w:t>
      </w:r>
      <w:r w:rsidR="00165556">
        <w:rPr>
          <w:rFonts w:eastAsia="Times New Roman" w:cs="Courier New"/>
        </w:rPr>
        <w:t xml:space="preserve"> bungee jumping.  </w:t>
      </w:r>
    </w:p>
    <w:p w14:paraId="191CA27D" w14:textId="77777777" w:rsidR="00710561" w:rsidRDefault="00710561" w:rsidP="00AD0F35">
      <w:pPr>
        <w:contextualSpacing/>
        <w:jc w:val="both"/>
        <w:rPr>
          <w:rFonts w:eastAsia="Times New Roman" w:cs="Courier New"/>
        </w:rPr>
      </w:pPr>
    </w:p>
    <w:p w14:paraId="7A9243F0" w14:textId="2A4A0091" w:rsidR="00710561" w:rsidRDefault="00710561" w:rsidP="00AD0F35">
      <w:pPr>
        <w:contextualSpacing/>
        <w:jc w:val="both"/>
        <w:rPr>
          <w:rFonts w:eastAsia="Times New Roman" w:cs="Courier New"/>
        </w:rPr>
      </w:pPr>
      <w:r>
        <w:rPr>
          <w:rFonts w:eastAsia="Times New Roman" w:cs="Courier New"/>
        </w:rPr>
        <w:t>On 15 Dec 11, the applicant was diagnosed with an Adjustment Disorder</w:t>
      </w:r>
      <w:r w:rsidR="00830394">
        <w:rPr>
          <w:rFonts w:eastAsia="Times New Roman" w:cs="Courier New"/>
        </w:rPr>
        <w:t xml:space="preserve">.  </w:t>
      </w:r>
    </w:p>
    <w:p w14:paraId="2B957B62" w14:textId="77777777" w:rsidR="00560DC9" w:rsidRDefault="00560DC9" w:rsidP="00AD0F35">
      <w:pPr>
        <w:contextualSpacing/>
        <w:jc w:val="both"/>
        <w:rPr>
          <w:rFonts w:eastAsia="Times New Roman" w:cs="Courier New"/>
        </w:rPr>
      </w:pPr>
    </w:p>
    <w:p w14:paraId="20AB38F8" w14:textId="51C824B9" w:rsidR="00560DC9" w:rsidRDefault="00560DC9" w:rsidP="00AD0F35">
      <w:pPr>
        <w:contextualSpacing/>
        <w:jc w:val="both"/>
        <w:rPr>
          <w:rFonts w:eastAsia="Times New Roman" w:cs="Courier New"/>
        </w:rPr>
      </w:pPr>
      <w:r>
        <w:rPr>
          <w:rFonts w:eastAsia="Times New Roman" w:cs="Courier New"/>
        </w:rPr>
        <w:t>On 6 Jun 12, the applicant was found fit an</w:t>
      </w:r>
      <w:r w:rsidR="000D495B">
        <w:rPr>
          <w:rFonts w:eastAsia="Times New Roman" w:cs="Courier New"/>
        </w:rPr>
        <w:t>d</w:t>
      </w:r>
      <w:r>
        <w:rPr>
          <w:rFonts w:eastAsia="Times New Roman" w:cs="Courier New"/>
        </w:rPr>
        <w:t xml:space="preserve"> returned to duty with an Assignment Limitation Code (AFC) C</w:t>
      </w:r>
      <w:r w:rsidR="000D495B">
        <w:rPr>
          <w:rFonts w:eastAsia="Times New Roman" w:cs="Courier New"/>
        </w:rPr>
        <w:t>-2</w:t>
      </w:r>
      <w:r w:rsidR="003421DC">
        <w:rPr>
          <w:rFonts w:eastAsia="Times New Roman" w:cs="Courier New"/>
        </w:rPr>
        <w:t xml:space="preserve"> (Mobility Restrictions)</w:t>
      </w:r>
      <w:r>
        <w:rPr>
          <w:rFonts w:eastAsia="Times New Roman" w:cs="Courier New"/>
        </w:rPr>
        <w:t xml:space="preserve">.  </w:t>
      </w:r>
    </w:p>
    <w:p w14:paraId="51AD4A12" w14:textId="77777777" w:rsidR="007D2C33" w:rsidRDefault="007D2C33" w:rsidP="00AD0F35">
      <w:pPr>
        <w:contextualSpacing/>
        <w:jc w:val="both"/>
        <w:rPr>
          <w:rFonts w:eastAsia="Times New Roman" w:cs="Courier New"/>
        </w:rPr>
      </w:pPr>
    </w:p>
    <w:p w14:paraId="7FFF6875" w14:textId="05041059" w:rsidR="007D2C33" w:rsidRDefault="007D2C33" w:rsidP="00AD0F35">
      <w:pPr>
        <w:contextualSpacing/>
        <w:jc w:val="both"/>
        <w:rPr>
          <w:rFonts w:eastAsia="Times New Roman" w:cs="Courier New"/>
        </w:rPr>
      </w:pPr>
      <w:r>
        <w:rPr>
          <w:rFonts w:eastAsia="Times New Roman" w:cs="Courier New"/>
        </w:rPr>
        <w:t xml:space="preserve">On 22 Jun 12, the applicant was diagnosed with Major Depressive Disorder (MDD).  </w:t>
      </w:r>
    </w:p>
    <w:p w14:paraId="7BE80089" w14:textId="77777777" w:rsidR="00165556" w:rsidRDefault="00165556" w:rsidP="00AD0F35">
      <w:pPr>
        <w:contextualSpacing/>
        <w:jc w:val="both"/>
        <w:rPr>
          <w:rFonts w:eastAsia="Times New Roman" w:cs="Courier New"/>
        </w:rPr>
      </w:pPr>
    </w:p>
    <w:p w14:paraId="0E697192" w14:textId="01772CFB" w:rsidR="00165556" w:rsidRPr="00546E95" w:rsidRDefault="00165556" w:rsidP="00AD0F35">
      <w:pPr>
        <w:contextualSpacing/>
        <w:jc w:val="both"/>
        <w:rPr>
          <w:rFonts w:eastAsia="Times New Roman" w:cs="Courier New"/>
        </w:rPr>
      </w:pPr>
      <w:r>
        <w:rPr>
          <w:rFonts w:eastAsia="Times New Roman" w:cs="Courier New"/>
        </w:rPr>
        <w:t xml:space="preserve">On 26 Sep 12, </w:t>
      </w:r>
      <w:r w:rsidR="00C3692A">
        <w:rPr>
          <w:rFonts w:eastAsia="Times New Roman" w:cs="Courier New"/>
        </w:rPr>
        <w:t xml:space="preserve">the applicant </w:t>
      </w:r>
      <w:r>
        <w:rPr>
          <w:rFonts w:eastAsia="Times New Roman" w:cs="Courier New"/>
        </w:rPr>
        <w:t xml:space="preserve">requested </w:t>
      </w:r>
      <w:r w:rsidR="00C3692A">
        <w:rPr>
          <w:rFonts w:eastAsia="Times New Roman" w:cs="Courier New"/>
        </w:rPr>
        <w:t xml:space="preserve">a </w:t>
      </w:r>
      <w:r>
        <w:rPr>
          <w:rFonts w:eastAsia="Times New Roman" w:cs="Courier New"/>
        </w:rPr>
        <w:t xml:space="preserve">voluntary separation.  </w:t>
      </w:r>
    </w:p>
    <w:p w14:paraId="6584EBCD" w14:textId="77777777" w:rsidR="00F54DB7" w:rsidRPr="00546E95" w:rsidRDefault="00F54DB7" w:rsidP="00AD0F35">
      <w:pPr>
        <w:contextualSpacing/>
        <w:jc w:val="both"/>
        <w:rPr>
          <w:rFonts w:eastAsia="Times New Roman" w:cs="Courier New"/>
        </w:rPr>
      </w:pPr>
    </w:p>
    <w:p w14:paraId="6584EBCE" w14:textId="5618ADBC" w:rsidR="00F54DB7" w:rsidRDefault="00F54DB7" w:rsidP="00AD0F35">
      <w:pPr>
        <w:contextualSpacing/>
        <w:jc w:val="both"/>
        <w:rPr>
          <w:rFonts w:eastAsia="Times New Roman" w:cs="Courier New"/>
        </w:rPr>
      </w:pPr>
      <w:r w:rsidRPr="00546E95">
        <w:rPr>
          <w:rFonts w:eastAsia="Times New Roman" w:cs="Courier New"/>
        </w:rPr>
        <w:t xml:space="preserve">On </w:t>
      </w:r>
      <w:r w:rsidR="00217D3D">
        <w:rPr>
          <w:rFonts w:eastAsia="Times New Roman" w:cs="Courier New"/>
        </w:rPr>
        <w:t>1 Dec 12</w:t>
      </w:r>
      <w:r w:rsidRPr="00546E95">
        <w:rPr>
          <w:rFonts w:eastAsia="Times New Roman" w:cs="Courier New"/>
        </w:rPr>
        <w:t xml:space="preserve">, the applicant was furnished an honorable discharge, </w:t>
      </w:r>
      <w:r w:rsidR="00217D3D">
        <w:rPr>
          <w:rFonts w:eastAsia="Times New Roman" w:cs="Courier New"/>
        </w:rPr>
        <w:t xml:space="preserve">with a narrative reason for separation of “Miscellaneous/General </w:t>
      </w:r>
      <w:r w:rsidR="00217D3D">
        <w:rPr>
          <w:rFonts w:eastAsia="Times New Roman" w:cs="Courier New"/>
        </w:rPr>
        <w:lastRenderedPageBreak/>
        <w:t xml:space="preserve">Reasons,” </w:t>
      </w:r>
      <w:r w:rsidRPr="00546E95">
        <w:rPr>
          <w:rFonts w:eastAsia="Times New Roman" w:cs="Courier New"/>
        </w:rPr>
        <w:t xml:space="preserve">and was credited with </w:t>
      </w:r>
      <w:r w:rsidR="00217D3D">
        <w:rPr>
          <w:rFonts w:eastAsia="Times New Roman" w:cs="Courier New"/>
        </w:rPr>
        <w:t>10</w:t>
      </w:r>
      <w:r w:rsidRPr="00546E95">
        <w:rPr>
          <w:rFonts w:eastAsia="Times New Roman" w:cs="Courier New"/>
        </w:rPr>
        <w:t xml:space="preserve"> years, </w:t>
      </w:r>
      <w:r w:rsidR="00217D3D">
        <w:rPr>
          <w:rFonts w:eastAsia="Times New Roman" w:cs="Courier New"/>
        </w:rPr>
        <w:t>10</w:t>
      </w:r>
      <w:r w:rsidRPr="00546E95">
        <w:rPr>
          <w:rFonts w:eastAsia="Times New Roman" w:cs="Courier New"/>
        </w:rPr>
        <w:t xml:space="preserve"> months, and </w:t>
      </w:r>
      <w:r w:rsidR="00217D3D">
        <w:rPr>
          <w:rFonts w:eastAsia="Times New Roman" w:cs="Courier New"/>
        </w:rPr>
        <w:t>3</w:t>
      </w:r>
      <w:r w:rsidR="006A624A">
        <w:rPr>
          <w:rFonts w:eastAsia="Times New Roman" w:cs="Courier New"/>
        </w:rPr>
        <w:t xml:space="preserve"> days of active service.  </w:t>
      </w:r>
    </w:p>
    <w:p w14:paraId="6B8E8888" w14:textId="77777777" w:rsidR="006A624A" w:rsidRDefault="006A624A" w:rsidP="00AD0F35">
      <w:pPr>
        <w:contextualSpacing/>
        <w:jc w:val="both"/>
        <w:rPr>
          <w:rFonts w:eastAsia="Times New Roman" w:cs="Courier New"/>
        </w:rPr>
      </w:pPr>
    </w:p>
    <w:p w14:paraId="0BCDE788" w14:textId="368F674B" w:rsidR="006A624A" w:rsidRPr="00546E95" w:rsidRDefault="006A624A" w:rsidP="00AD0F35">
      <w:pPr>
        <w:contextualSpacing/>
        <w:jc w:val="both"/>
        <w:rPr>
          <w:rFonts w:eastAsia="Times New Roman" w:cs="Courier New"/>
        </w:rPr>
      </w:pPr>
      <w:r>
        <w:rPr>
          <w:rFonts w:eastAsia="Times New Roman" w:cs="Courier New"/>
        </w:rPr>
        <w:t>According to the documentation submi</w:t>
      </w:r>
      <w:r w:rsidR="00B41159">
        <w:rPr>
          <w:rFonts w:eastAsia="Times New Roman" w:cs="Courier New"/>
        </w:rPr>
        <w:t>tted by the applicant, on 3 Oct </w:t>
      </w:r>
      <w:r>
        <w:rPr>
          <w:rFonts w:eastAsia="Times New Roman" w:cs="Courier New"/>
        </w:rPr>
        <w:t xml:space="preserve">12, the DVA rated her as having a combined overall disability rating of 80 percent.  </w:t>
      </w:r>
    </w:p>
    <w:p w14:paraId="6584EBCF" w14:textId="77777777" w:rsidR="00F54DB7" w:rsidRPr="00546E95" w:rsidRDefault="00F54DB7" w:rsidP="00AD0F35">
      <w:pPr>
        <w:contextualSpacing/>
        <w:jc w:val="both"/>
        <w:rPr>
          <w:rFonts w:eastAsia="Times New Roman" w:cs="Courier New"/>
        </w:rPr>
      </w:pPr>
    </w:p>
    <w:p w14:paraId="6584EBD0" w14:textId="57FC035B" w:rsidR="00F54DB7" w:rsidRPr="00546E95" w:rsidRDefault="00F54DB7" w:rsidP="00AD0F35">
      <w:pPr>
        <w:contextualSpacing/>
        <w:jc w:val="both"/>
        <w:rPr>
          <w:rFonts w:eastAsia="Times New Roman" w:cs="Courier New"/>
        </w:rPr>
      </w:pPr>
      <w:r w:rsidRPr="00546E95">
        <w:rPr>
          <w:rFonts w:eastAsia="Times New Roman" w:cs="Courier New"/>
        </w:rPr>
        <w:t>The remaining relevant facts pertaining to this application</w:t>
      </w:r>
      <w:r w:rsidR="006D7EEF" w:rsidRPr="00546E95">
        <w:rPr>
          <w:rFonts w:eastAsia="Times New Roman" w:cs="Courier New"/>
        </w:rPr>
        <w:t xml:space="preserve"> </w:t>
      </w:r>
      <w:r w:rsidRPr="00546E95">
        <w:rPr>
          <w:rFonts w:eastAsia="Times New Roman" w:cs="Courier New"/>
        </w:rPr>
        <w:t xml:space="preserve">are </w:t>
      </w:r>
      <w:r w:rsidR="006D7EEF" w:rsidRPr="00546E95">
        <w:rPr>
          <w:rFonts w:eastAsia="Times New Roman" w:cs="Courier New"/>
        </w:rPr>
        <w:t>contained</w:t>
      </w:r>
      <w:r w:rsidRPr="00546E95">
        <w:rPr>
          <w:rFonts w:eastAsia="Times New Roman" w:cs="Courier New"/>
        </w:rPr>
        <w:t xml:space="preserve"> in the </w:t>
      </w:r>
      <w:r w:rsidR="00B439F7">
        <w:rPr>
          <w:rFonts w:eastAsia="Times New Roman" w:cs="Courier New"/>
        </w:rPr>
        <w:t xml:space="preserve">memoranda </w:t>
      </w:r>
      <w:r w:rsidRPr="00546E95">
        <w:rPr>
          <w:rFonts w:eastAsia="Times New Roman" w:cs="Courier New"/>
        </w:rPr>
        <w:t>prepared by the Air Force office</w:t>
      </w:r>
      <w:r w:rsidR="00B439F7">
        <w:rPr>
          <w:rFonts w:eastAsia="Times New Roman" w:cs="Courier New"/>
        </w:rPr>
        <w:t>s</w:t>
      </w:r>
      <w:r w:rsidRPr="00546E95">
        <w:rPr>
          <w:rFonts w:eastAsia="Times New Roman" w:cs="Courier New"/>
        </w:rPr>
        <w:t xml:space="preserve"> of primary responsibility (OPR</w:t>
      </w:r>
      <w:r w:rsidR="00B439F7">
        <w:rPr>
          <w:rFonts w:eastAsia="Times New Roman" w:cs="Courier New"/>
        </w:rPr>
        <w:t>s), which are</w:t>
      </w:r>
      <w:r w:rsidRPr="00546E95">
        <w:rPr>
          <w:rFonts w:eastAsia="Times New Roman" w:cs="Courier New"/>
        </w:rPr>
        <w:t xml:space="preserve"> attached at Exhibit</w:t>
      </w:r>
      <w:r w:rsidR="00B439F7">
        <w:rPr>
          <w:rFonts w:eastAsia="Times New Roman" w:cs="Courier New"/>
        </w:rPr>
        <w:t>s</w:t>
      </w:r>
      <w:r w:rsidRPr="00546E95">
        <w:rPr>
          <w:rFonts w:eastAsia="Times New Roman" w:cs="Courier New"/>
        </w:rPr>
        <w:t xml:space="preserve"> C</w:t>
      </w:r>
      <w:r w:rsidR="00B439F7">
        <w:rPr>
          <w:rFonts w:eastAsia="Times New Roman" w:cs="Courier New"/>
        </w:rPr>
        <w:t xml:space="preserve"> and D</w:t>
      </w:r>
      <w:r w:rsidRPr="00546E95">
        <w:rPr>
          <w:rFonts w:eastAsia="Times New Roman" w:cs="Courier New"/>
        </w:rPr>
        <w:t xml:space="preserve">.    </w:t>
      </w:r>
    </w:p>
    <w:p w14:paraId="6584EBD1" w14:textId="77777777" w:rsidR="00F54DB7" w:rsidRPr="00546E95" w:rsidRDefault="00F54DB7" w:rsidP="00AD0F35">
      <w:pPr>
        <w:pBdr>
          <w:bottom w:val="single" w:sz="6" w:space="1" w:color="auto"/>
        </w:pBdr>
        <w:contextualSpacing/>
        <w:jc w:val="both"/>
        <w:rPr>
          <w:rFonts w:eastAsia="Times New Roman" w:cs="Courier New"/>
        </w:rPr>
      </w:pPr>
    </w:p>
    <w:p w14:paraId="6584EBD2" w14:textId="77777777" w:rsidR="00F54DB7" w:rsidRPr="00546E95" w:rsidRDefault="00F54DB7" w:rsidP="00AD0F35">
      <w:pPr>
        <w:contextualSpacing/>
        <w:jc w:val="both"/>
        <w:rPr>
          <w:rFonts w:eastAsia="Times New Roman" w:cs="Courier New"/>
          <w:u w:val="single"/>
        </w:rPr>
      </w:pPr>
    </w:p>
    <w:p w14:paraId="6584EBD3" w14:textId="54053714" w:rsidR="00F54DB7" w:rsidRPr="00546E95" w:rsidRDefault="00F54DB7" w:rsidP="00AD0F35">
      <w:pPr>
        <w:contextualSpacing/>
        <w:jc w:val="both"/>
        <w:rPr>
          <w:rFonts w:eastAsia="Times New Roman" w:cs="Courier New"/>
        </w:rPr>
      </w:pPr>
      <w:r w:rsidRPr="00546E95">
        <w:rPr>
          <w:rFonts w:eastAsia="Times New Roman" w:cs="Courier New"/>
          <w:u w:val="single"/>
        </w:rPr>
        <w:t>AIR FORCE EVALUATION</w:t>
      </w:r>
      <w:r w:rsidR="00C3692A">
        <w:rPr>
          <w:rFonts w:eastAsia="Times New Roman" w:cs="Courier New"/>
          <w:u w:val="single"/>
        </w:rPr>
        <w:t>S</w:t>
      </w:r>
      <w:r w:rsidRPr="00546E95">
        <w:rPr>
          <w:rFonts w:eastAsia="Times New Roman" w:cs="Courier New"/>
        </w:rPr>
        <w:t>:</w:t>
      </w:r>
    </w:p>
    <w:p w14:paraId="6584EBD4" w14:textId="77777777" w:rsidR="00F54DB7" w:rsidRPr="00546E95" w:rsidRDefault="00F54DB7" w:rsidP="00AD0F35">
      <w:pPr>
        <w:contextualSpacing/>
        <w:jc w:val="both"/>
        <w:rPr>
          <w:rFonts w:eastAsia="Times New Roman" w:cs="Courier New"/>
        </w:rPr>
      </w:pPr>
    </w:p>
    <w:p w14:paraId="388C1A43" w14:textId="431ADDDA" w:rsidR="00FA4FE1" w:rsidRPr="00DC460A" w:rsidRDefault="00911C7E" w:rsidP="00DA1D29">
      <w:pPr>
        <w:contextualSpacing/>
        <w:jc w:val="both"/>
        <w:rPr>
          <w:rFonts w:eastAsia="Calibri" w:cs="Courier New"/>
        </w:rPr>
      </w:pPr>
      <w:r>
        <w:rPr>
          <w:rFonts w:eastAsia="Times New Roman" w:cs="Courier New"/>
        </w:rPr>
        <w:t xml:space="preserve">The </w:t>
      </w:r>
      <w:r w:rsidR="00866396">
        <w:rPr>
          <w:rFonts w:eastAsia="Times New Roman" w:cs="Courier New"/>
        </w:rPr>
        <w:t>BCMR Medical Consultant</w:t>
      </w:r>
      <w:r w:rsidR="00F54DB7" w:rsidRPr="00546E95">
        <w:rPr>
          <w:rFonts w:eastAsia="Times New Roman" w:cs="Courier New"/>
        </w:rPr>
        <w:t xml:space="preserve"> recommends denial indicating there is no evidence of an error or an injustice.  </w:t>
      </w:r>
      <w:r w:rsidR="00DA1D29" w:rsidRPr="00F242A2">
        <w:rPr>
          <w:rFonts w:eastAsia="Calibri" w:cs="Courier New"/>
        </w:rPr>
        <w:t>The applicant has a legitimate argum</w:t>
      </w:r>
      <w:r w:rsidR="00F242A2">
        <w:rPr>
          <w:rFonts w:eastAsia="Calibri" w:cs="Courier New"/>
        </w:rPr>
        <w:t xml:space="preserve">ent </w:t>
      </w:r>
      <w:r w:rsidR="00DA1D29" w:rsidRPr="00F242A2">
        <w:rPr>
          <w:rFonts w:eastAsia="Calibri" w:cs="Courier New"/>
        </w:rPr>
        <w:t xml:space="preserve">her femur fracture, surgical revision, and resultant residual pain might have been found unfitting, had her case been forwarded for a full </w:t>
      </w:r>
      <w:r w:rsidR="003421DC">
        <w:rPr>
          <w:rFonts w:eastAsia="Calibri" w:cs="Courier New"/>
        </w:rPr>
        <w:t>MEB</w:t>
      </w:r>
      <w:r w:rsidR="00DA1D29" w:rsidRPr="00F242A2">
        <w:rPr>
          <w:rFonts w:eastAsia="Calibri" w:cs="Courier New"/>
        </w:rPr>
        <w:t xml:space="preserve"> and review by a Physical Evaluation Board</w:t>
      </w:r>
      <w:r w:rsidR="003421DC">
        <w:rPr>
          <w:rFonts w:eastAsia="Calibri" w:cs="Courier New"/>
        </w:rPr>
        <w:t xml:space="preserve"> (PEB)</w:t>
      </w:r>
      <w:r w:rsidR="00DA1D29" w:rsidRPr="00F242A2">
        <w:rPr>
          <w:rFonts w:eastAsia="Calibri" w:cs="Courier New"/>
        </w:rPr>
        <w:t xml:space="preserve">.  However, if only found unfit for the femur fracture and repair, under </w:t>
      </w:r>
      <w:proofErr w:type="gramStart"/>
      <w:r w:rsidR="00DA1D29" w:rsidRPr="00F242A2">
        <w:rPr>
          <w:rFonts w:eastAsia="Calibri" w:cs="Courier New"/>
        </w:rPr>
        <w:t>today’s</w:t>
      </w:r>
      <w:proofErr w:type="gramEnd"/>
      <w:r w:rsidR="00DA1D29" w:rsidRPr="00F242A2">
        <w:rPr>
          <w:rFonts w:eastAsia="Calibri" w:cs="Courier New"/>
        </w:rPr>
        <w:t xml:space="preserve"> Integrated Disability Evaluation System</w:t>
      </w:r>
      <w:r w:rsidR="00F242A2">
        <w:rPr>
          <w:rFonts w:eastAsia="Calibri" w:cs="Courier New"/>
        </w:rPr>
        <w:t xml:space="preserve"> (IDES)</w:t>
      </w:r>
      <w:r w:rsidR="00DA1D29" w:rsidRPr="00F242A2">
        <w:rPr>
          <w:rFonts w:eastAsia="Calibri" w:cs="Courier New"/>
        </w:rPr>
        <w:t>, the Military Department would adopt the 10</w:t>
      </w:r>
      <w:r w:rsidR="00DC460A">
        <w:rPr>
          <w:rFonts w:eastAsia="Calibri" w:cs="Courier New"/>
        </w:rPr>
        <w:t xml:space="preserve"> percent</w:t>
      </w:r>
      <w:r w:rsidR="00DA1D29" w:rsidRPr="00F242A2">
        <w:rPr>
          <w:rFonts w:eastAsia="Calibri" w:cs="Courier New"/>
        </w:rPr>
        <w:t xml:space="preserve"> disability rating assigned by the Department of Veterans Affairs, resulting in discharge with severance pay.</w:t>
      </w:r>
      <w:r w:rsidR="00DC460A">
        <w:rPr>
          <w:rFonts w:eastAsia="Calibri" w:cs="Courier New"/>
        </w:rPr>
        <w:t xml:space="preserve">  For t</w:t>
      </w:r>
      <w:r w:rsidR="00FA4FE1" w:rsidRPr="00DC460A">
        <w:rPr>
          <w:rFonts w:eastAsia="Calibri" w:cs="Courier New"/>
        </w:rPr>
        <w:t>he applicant’s right knee, which likely caused or</w:t>
      </w:r>
      <w:r w:rsidR="003421DC">
        <w:rPr>
          <w:rFonts w:eastAsia="Calibri" w:cs="Courier New"/>
        </w:rPr>
        <w:t xml:space="preserve"> </w:t>
      </w:r>
      <w:r w:rsidR="00FA4FE1" w:rsidRPr="00DC460A">
        <w:rPr>
          <w:rFonts w:eastAsia="Calibri" w:cs="Courier New"/>
        </w:rPr>
        <w:t>contribute</w:t>
      </w:r>
      <w:r w:rsidR="003421DC">
        <w:rPr>
          <w:rFonts w:eastAsia="Calibri" w:cs="Courier New"/>
        </w:rPr>
        <w:t>d</w:t>
      </w:r>
      <w:r w:rsidR="00FA4FE1" w:rsidRPr="00DC460A">
        <w:rPr>
          <w:rFonts w:eastAsia="Calibri" w:cs="Courier New"/>
        </w:rPr>
        <w:t xml:space="preserve"> to a disturbance of gait and pain</w:t>
      </w:r>
      <w:r w:rsidR="00DC460A">
        <w:rPr>
          <w:rFonts w:eastAsia="Calibri" w:cs="Courier New"/>
        </w:rPr>
        <w:t>, t</w:t>
      </w:r>
      <w:r w:rsidR="00FA4FE1" w:rsidRPr="00DC460A">
        <w:rPr>
          <w:rFonts w:eastAsia="Calibri" w:cs="Courier New"/>
        </w:rPr>
        <w:t xml:space="preserve">he </w:t>
      </w:r>
      <w:r w:rsidR="00DC460A">
        <w:rPr>
          <w:rFonts w:eastAsia="Calibri" w:cs="Courier New"/>
        </w:rPr>
        <w:t xml:space="preserve">DVA </w:t>
      </w:r>
      <w:r w:rsidR="00FA4FE1" w:rsidRPr="00DC460A">
        <w:rPr>
          <w:rFonts w:eastAsia="Calibri" w:cs="Courier New"/>
        </w:rPr>
        <w:t>granted a 10</w:t>
      </w:r>
      <w:r w:rsidR="00DC460A">
        <w:rPr>
          <w:rFonts w:eastAsia="Calibri" w:cs="Courier New"/>
        </w:rPr>
        <w:t> percent</w:t>
      </w:r>
      <w:r w:rsidR="00FA4FE1" w:rsidRPr="00DC460A">
        <w:rPr>
          <w:rFonts w:eastAsia="Calibri" w:cs="Courier New"/>
        </w:rPr>
        <w:t xml:space="preserve"> rating</w:t>
      </w:r>
      <w:r w:rsidR="00DC460A">
        <w:rPr>
          <w:rFonts w:eastAsia="Calibri" w:cs="Courier New"/>
        </w:rPr>
        <w:t xml:space="preserve">. </w:t>
      </w:r>
      <w:r w:rsidR="00FA4FE1" w:rsidRPr="00DC460A">
        <w:rPr>
          <w:rFonts w:eastAsia="Calibri" w:cs="Courier New"/>
        </w:rPr>
        <w:t xml:space="preserve"> Although it appears the DVA also granted a rating for both wrists and both knees, the service evidence is lacking for a functional impairment of either contralateral knee or wrist to warrant inclusion as unfitting by a </w:t>
      </w:r>
      <w:r w:rsidR="003421DC">
        <w:rPr>
          <w:rFonts w:eastAsia="Calibri" w:cs="Courier New"/>
        </w:rPr>
        <w:t>PEB</w:t>
      </w:r>
      <w:r w:rsidR="00FA4FE1" w:rsidRPr="00DC460A">
        <w:rPr>
          <w:rFonts w:eastAsia="Calibri" w:cs="Courier New"/>
        </w:rPr>
        <w:t xml:space="preserve">; not to mention a </w:t>
      </w:r>
      <w:r w:rsidR="00DC460A">
        <w:rPr>
          <w:rFonts w:eastAsia="Calibri" w:cs="Courier New"/>
        </w:rPr>
        <w:t>MEB</w:t>
      </w:r>
      <w:r w:rsidR="00FA4FE1" w:rsidRPr="00DC460A">
        <w:rPr>
          <w:rFonts w:eastAsia="Calibri" w:cs="Courier New"/>
        </w:rPr>
        <w:t>,</w:t>
      </w:r>
      <w:r w:rsidR="003421DC">
        <w:rPr>
          <w:rFonts w:eastAsia="Calibri" w:cs="Courier New"/>
        </w:rPr>
        <w:t xml:space="preserve"> noting </w:t>
      </w:r>
      <w:r w:rsidR="00FA4FE1" w:rsidRPr="00DC460A">
        <w:rPr>
          <w:rFonts w:eastAsia="Calibri" w:cs="Courier New"/>
        </w:rPr>
        <w:t>no AF Form 469 was issued for either the wrist or the knee.  Thus, considering the probative value of the 10</w:t>
      </w:r>
      <w:r w:rsidR="00DC460A">
        <w:rPr>
          <w:rFonts w:eastAsia="Calibri" w:cs="Courier New"/>
        </w:rPr>
        <w:t xml:space="preserve"> percent</w:t>
      </w:r>
      <w:r w:rsidR="00FA4FE1" w:rsidRPr="00DC460A">
        <w:rPr>
          <w:rFonts w:eastAsia="Calibri" w:cs="Courier New"/>
        </w:rPr>
        <w:t xml:space="preserve"> rating assigned for the applicant’s femur, even with </w:t>
      </w:r>
      <w:r w:rsidR="003421DC">
        <w:rPr>
          <w:rFonts w:eastAsia="Calibri" w:cs="Courier New"/>
        </w:rPr>
        <w:t>inclusion of a 10 </w:t>
      </w:r>
      <w:r w:rsidR="00DC460A">
        <w:rPr>
          <w:rFonts w:eastAsia="Calibri" w:cs="Courier New"/>
        </w:rPr>
        <w:t>percent</w:t>
      </w:r>
      <w:r w:rsidR="00FA4FE1" w:rsidRPr="00DC460A">
        <w:rPr>
          <w:rFonts w:eastAsia="Calibri" w:cs="Courier New"/>
        </w:rPr>
        <w:t xml:space="preserve"> rating for the applicant’s right knee, the combined rating would fall short of the 30</w:t>
      </w:r>
      <w:r w:rsidR="00DC460A">
        <w:rPr>
          <w:rFonts w:eastAsia="Calibri" w:cs="Courier New"/>
        </w:rPr>
        <w:t xml:space="preserve"> percent</w:t>
      </w:r>
      <w:r w:rsidR="00FA4FE1" w:rsidRPr="00DC460A">
        <w:rPr>
          <w:rFonts w:eastAsia="Calibri" w:cs="Courier New"/>
        </w:rPr>
        <w:t xml:space="preserve"> rating qualifying for retirement.</w:t>
      </w:r>
    </w:p>
    <w:p w14:paraId="151FEA01" w14:textId="77777777" w:rsidR="00DC460A" w:rsidRPr="00DC460A" w:rsidRDefault="00DC460A" w:rsidP="00DC460A">
      <w:pPr>
        <w:contextualSpacing/>
        <w:rPr>
          <w:rFonts w:eastAsia="Calibri" w:cs="Courier New"/>
        </w:rPr>
      </w:pPr>
    </w:p>
    <w:p w14:paraId="72D1207C" w14:textId="27766D85" w:rsidR="00F242A2" w:rsidRPr="00DC460A" w:rsidRDefault="00DC460A" w:rsidP="005E5BA6">
      <w:pPr>
        <w:jc w:val="both"/>
        <w:rPr>
          <w:rFonts w:eastAsia="Calibri" w:cs="Courier New"/>
        </w:rPr>
      </w:pPr>
      <w:r>
        <w:rPr>
          <w:rFonts w:eastAsia="Calibri" w:cs="Courier New"/>
        </w:rPr>
        <w:t>A</w:t>
      </w:r>
      <w:r w:rsidR="003421DC">
        <w:rPr>
          <w:rFonts w:eastAsia="Calibri" w:cs="Courier New"/>
        </w:rPr>
        <w:t xml:space="preserve">ddressing the </w:t>
      </w:r>
      <w:r w:rsidR="00FA4FE1" w:rsidRPr="00DC460A">
        <w:rPr>
          <w:rFonts w:eastAsia="Calibri" w:cs="Courier New"/>
        </w:rPr>
        <w:t>50</w:t>
      </w:r>
      <w:r>
        <w:rPr>
          <w:rFonts w:eastAsia="Calibri" w:cs="Courier New"/>
        </w:rPr>
        <w:t xml:space="preserve"> percent</w:t>
      </w:r>
      <w:r w:rsidR="00FA4FE1" w:rsidRPr="00DC460A">
        <w:rPr>
          <w:rFonts w:eastAsia="Calibri" w:cs="Courier New"/>
        </w:rPr>
        <w:t xml:space="preserve"> rating assigned by the </w:t>
      </w:r>
      <w:r w:rsidR="005E5BA6">
        <w:rPr>
          <w:rFonts w:eastAsia="Calibri" w:cs="Courier New"/>
        </w:rPr>
        <w:t>DVA</w:t>
      </w:r>
      <w:r w:rsidR="00FA4FE1" w:rsidRPr="00DC460A">
        <w:rPr>
          <w:rFonts w:eastAsia="Calibri" w:cs="Courier New"/>
        </w:rPr>
        <w:t xml:space="preserve"> for PTSD, the only principal mental health diagnosis in the supplied service treatment records is recorded as Adjustment Disorder; a condition which was not considered a compensable disability at the time.  </w:t>
      </w:r>
      <w:r w:rsidR="005E5BA6">
        <w:rPr>
          <w:rFonts w:eastAsia="Calibri" w:cs="Courier New"/>
        </w:rPr>
        <w:t>A</w:t>
      </w:r>
      <w:r w:rsidR="00FA4FE1" w:rsidRPr="00DC460A">
        <w:rPr>
          <w:rFonts w:eastAsia="Calibri" w:cs="Courier New"/>
        </w:rPr>
        <w:t xml:space="preserve">n AF Form 469, </w:t>
      </w:r>
      <w:r w:rsidR="00FA4FE1" w:rsidRPr="005E5BA6">
        <w:rPr>
          <w:rFonts w:eastAsia="Calibri" w:cs="Courier New"/>
          <w:i/>
        </w:rPr>
        <w:t>Duty Limiting Condition Report</w:t>
      </w:r>
      <w:r w:rsidR="00FA4FE1" w:rsidRPr="00DC460A">
        <w:rPr>
          <w:rFonts w:eastAsia="Calibri" w:cs="Courier New"/>
        </w:rPr>
        <w:t xml:space="preserve">, was issued for mental health restrictions on </w:t>
      </w:r>
      <w:r w:rsidR="005E5BA6">
        <w:rPr>
          <w:rFonts w:eastAsia="Calibri" w:cs="Courier New"/>
        </w:rPr>
        <w:t xml:space="preserve">14 May </w:t>
      </w:r>
      <w:r w:rsidR="00FA4FE1" w:rsidRPr="00DC460A">
        <w:rPr>
          <w:rFonts w:eastAsia="Calibri" w:cs="Courier New"/>
        </w:rPr>
        <w:t xml:space="preserve">12, with an expiration date of </w:t>
      </w:r>
      <w:r w:rsidR="003421DC">
        <w:rPr>
          <w:rFonts w:eastAsia="Calibri" w:cs="Courier New"/>
        </w:rPr>
        <w:t>29 </w:t>
      </w:r>
      <w:r w:rsidR="00FA4FE1" w:rsidRPr="00DC460A">
        <w:rPr>
          <w:rFonts w:eastAsia="Calibri" w:cs="Courier New"/>
        </w:rPr>
        <w:t>Se</w:t>
      </w:r>
      <w:r w:rsidR="00C3692A">
        <w:rPr>
          <w:rFonts w:eastAsia="Calibri" w:cs="Courier New"/>
        </w:rPr>
        <w:t>p </w:t>
      </w:r>
      <w:r w:rsidR="00FA4FE1" w:rsidRPr="00DC460A">
        <w:rPr>
          <w:rFonts w:eastAsia="Calibri" w:cs="Courier New"/>
        </w:rPr>
        <w:t>12.  The check mark placed in</w:t>
      </w:r>
      <w:r w:rsidR="005E5BA6">
        <w:rPr>
          <w:rFonts w:eastAsia="Calibri" w:cs="Courier New"/>
        </w:rPr>
        <w:t xml:space="preserve"> code “31” is an indicator </w:t>
      </w:r>
      <w:r w:rsidR="00FA4FE1" w:rsidRPr="00DC460A">
        <w:rPr>
          <w:rFonts w:eastAsia="Calibri" w:cs="Courier New"/>
        </w:rPr>
        <w:t xml:space="preserve">the provider expected improvement or resolution within 31 to 365 days.  If believed to warrant a </w:t>
      </w:r>
      <w:r w:rsidR="005E5BA6">
        <w:rPr>
          <w:rFonts w:eastAsia="Calibri" w:cs="Courier New"/>
        </w:rPr>
        <w:t>MEB</w:t>
      </w:r>
      <w:r w:rsidR="00FA4FE1" w:rsidRPr="00DC460A">
        <w:rPr>
          <w:rFonts w:eastAsia="Calibri" w:cs="Courier New"/>
        </w:rPr>
        <w:t>/</w:t>
      </w:r>
      <w:r w:rsidR="005E5BA6">
        <w:rPr>
          <w:rFonts w:eastAsia="Calibri" w:cs="Courier New"/>
        </w:rPr>
        <w:t>PEB</w:t>
      </w:r>
      <w:r w:rsidR="00FA4FE1" w:rsidRPr="00DC460A">
        <w:rPr>
          <w:rFonts w:eastAsia="Calibri" w:cs="Courier New"/>
        </w:rPr>
        <w:t>, a check mark would have been placed in code “37.”</w:t>
      </w:r>
      <w:r w:rsidR="005E5BA6">
        <w:rPr>
          <w:rFonts w:eastAsia="Calibri" w:cs="Courier New"/>
        </w:rPr>
        <w:t xml:space="preserve">  T</w:t>
      </w:r>
      <w:r w:rsidR="00FA4FE1" w:rsidRPr="00DC460A">
        <w:rPr>
          <w:rFonts w:eastAsia="Calibri" w:cs="Courier New"/>
        </w:rPr>
        <w:t>her</w:t>
      </w:r>
      <w:r w:rsidR="005E5BA6">
        <w:rPr>
          <w:rFonts w:eastAsia="Calibri" w:cs="Courier New"/>
        </w:rPr>
        <w:t xml:space="preserve">e is insufficient evidence </w:t>
      </w:r>
      <w:r w:rsidR="00FA4FE1" w:rsidRPr="00DC460A">
        <w:rPr>
          <w:rFonts w:eastAsia="Calibri" w:cs="Courier New"/>
        </w:rPr>
        <w:t>a diagnosis such as PTSD caused or contributed to or should have contributed to cutting her career short.</w:t>
      </w:r>
      <w:r w:rsidR="005E5BA6">
        <w:rPr>
          <w:rFonts w:eastAsia="Calibri" w:cs="Courier New"/>
        </w:rPr>
        <w:t xml:space="preserve">  Finally, t</w:t>
      </w:r>
      <w:r w:rsidR="00F242A2" w:rsidRPr="00DC460A">
        <w:rPr>
          <w:rFonts w:eastAsia="Calibri" w:cs="Courier New"/>
        </w:rPr>
        <w:t xml:space="preserve">here is no evidence to indicate the applicant’s command or her health care providers maliciously ended her MEB or maliciously precluded referral to a </w:t>
      </w:r>
      <w:r w:rsidR="005E5BA6">
        <w:rPr>
          <w:rFonts w:eastAsia="Calibri" w:cs="Courier New"/>
        </w:rPr>
        <w:t>PEB</w:t>
      </w:r>
      <w:r w:rsidR="00F242A2" w:rsidRPr="00DC460A">
        <w:rPr>
          <w:rFonts w:eastAsia="Calibri" w:cs="Courier New"/>
        </w:rPr>
        <w:t xml:space="preserve">.  </w:t>
      </w:r>
    </w:p>
    <w:p w14:paraId="3D4BFD88" w14:textId="77777777" w:rsidR="00F242A2" w:rsidRPr="00DC460A" w:rsidRDefault="00F242A2" w:rsidP="00DC460A">
      <w:pPr>
        <w:rPr>
          <w:rFonts w:eastAsia="Calibri" w:cs="Courier New"/>
        </w:rPr>
      </w:pPr>
    </w:p>
    <w:p w14:paraId="63983B69" w14:textId="38A49FD9" w:rsidR="003858D3" w:rsidRDefault="005E5BA6" w:rsidP="005E5BA6">
      <w:pPr>
        <w:jc w:val="both"/>
        <w:rPr>
          <w:szCs w:val="22"/>
        </w:rPr>
      </w:pPr>
      <w:r>
        <w:rPr>
          <w:rFonts w:eastAsia="Calibri" w:cs="Courier New"/>
        </w:rPr>
        <w:lastRenderedPageBreak/>
        <w:t>R</w:t>
      </w:r>
      <w:r w:rsidR="00F242A2" w:rsidRPr="00DC460A">
        <w:rPr>
          <w:rFonts w:eastAsia="Calibri" w:cs="Courier New"/>
        </w:rPr>
        <w:t xml:space="preserve">ecommend denial of </w:t>
      </w:r>
      <w:r w:rsidR="00C3692A" w:rsidRPr="00DC460A">
        <w:rPr>
          <w:rFonts w:eastAsia="Calibri" w:cs="Courier New"/>
        </w:rPr>
        <w:t>the applicant</w:t>
      </w:r>
      <w:r w:rsidR="00C3692A">
        <w:rPr>
          <w:rFonts w:eastAsia="Calibri" w:cs="Courier New"/>
        </w:rPr>
        <w:t xml:space="preserve">’s request to </w:t>
      </w:r>
      <w:r w:rsidR="00F242A2" w:rsidRPr="00DC460A">
        <w:rPr>
          <w:rFonts w:eastAsia="Calibri" w:cs="Courier New"/>
        </w:rPr>
        <w:t xml:space="preserve">conduct a </w:t>
      </w:r>
      <w:r>
        <w:rPr>
          <w:rFonts w:eastAsia="Calibri" w:cs="Courier New"/>
        </w:rPr>
        <w:t>MEB</w:t>
      </w:r>
      <w:r w:rsidR="00F242A2" w:rsidRPr="00DC460A">
        <w:rPr>
          <w:rFonts w:eastAsia="Calibri" w:cs="Courier New"/>
        </w:rPr>
        <w:t xml:space="preserve"> or to supplant her voluntary separation with a medical retirement.  </w:t>
      </w:r>
    </w:p>
    <w:p w14:paraId="5179D5AC" w14:textId="77777777" w:rsidR="003858D3" w:rsidRDefault="003858D3" w:rsidP="005E5BA6">
      <w:pPr>
        <w:jc w:val="both"/>
        <w:rPr>
          <w:szCs w:val="22"/>
        </w:rPr>
      </w:pPr>
    </w:p>
    <w:p w14:paraId="6D6573F2" w14:textId="77777777" w:rsidR="003858D3" w:rsidRDefault="003858D3" w:rsidP="003858D3">
      <w:pPr>
        <w:contextualSpacing/>
        <w:jc w:val="both"/>
        <w:rPr>
          <w:rFonts w:eastAsia="Times New Roman" w:cs="Courier New"/>
        </w:rPr>
      </w:pPr>
      <w:r w:rsidRPr="00546E95">
        <w:rPr>
          <w:rFonts w:eastAsia="Times New Roman" w:cs="Courier New"/>
        </w:rPr>
        <w:t xml:space="preserve">A complete copy of the </w:t>
      </w:r>
      <w:r>
        <w:rPr>
          <w:rFonts w:eastAsia="Times New Roman" w:cs="Courier New"/>
        </w:rPr>
        <w:t>BCMR Medical Consultant</w:t>
      </w:r>
      <w:r w:rsidRPr="00546E95">
        <w:rPr>
          <w:rFonts w:eastAsia="Times New Roman" w:cs="Courier New"/>
        </w:rPr>
        <w:t xml:space="preserve"> evaluation is at Exhibit C.</w:t>
      </w:r>
    </w:p>
    <w:p w14:paraId="4A07110F" w14:textId="77777777" w:rsidR="003858D3" w:rsidRDefault="003858D3" w:rsidP="005E5BA6">
      <w:pPr>
        <w:jc w:val="both"/>
        <w:rPr>
          <w:szCs w:val="22"/>
        </w:rPr>
      </w:pPr>
    </w:p>
    <w:p w14:paraId="16F081D2" w14:textId="50A4E725" w:rsidR="00034127" w:rsidRDefault="003858D3" w:rsidP="005E5BA6">
      <w:pPr>
        <w:jc w:val="both"/>
        <w:rPr>
          <w:szCs w:val="22"/>
        </w:rPr>
      </w:pPr>
      <w:r>
        <w:rPr>
          <w:rFonts w:eastAsia="Times New Roman" w:cs="Courier New"/>
        </w:rPr>
        <w:t>The AFBCMR Psychiatric Advisor</w:t>
      </w:r>
      <w:r w:rsidRPr="00546E95">
        <w:rPr>
          <w:rFonts w:eastAsia="Times New Roman" w:cs="Courier New"/>
        </w:rPr>
        <w:t xml:space="preserve"> recommends denial indicating there is no evidence of an error or an injustice.</w:t>
      </w:r>
      <w:r>
        <w:rPr>
          <w:rFonts w:eastAsia="Times New Roman" w:cs="Courier New"/>
        </w:rPr>
        <w:t xml:space="preserve">  </w:t>
      </w:r>
      <w:r w:rsidR="009C506C">
        <w:rPr>
          <w:szCs w:val="22"/>
        </w:rPr>
        <w:t xml:space="preserve">The applicant received mental health treatment post-leg injury.  </w:t>
      </w:r>
      <w:r>
        <w:rPr>
          <w:szCs w:val="22"/>
        </w:rPr>
        <w:t xml:space="preserve">Her initial diagnoses was an Adjustment Disorder, however, subsequent to her psychiatric evaluation it was changed to a Major Depressive Disorder (MDD).  </w:t>
      </w:r>
      <w:r w:rsidR="00034127">
        <w:rPr>
          <w:szCs w:val="22"/>
        </w:rPr>
        <w:t>Ultimately she responded well to the interventions and achieved improvement, though, not a full resolution of symptoms.  The applicant did not exhibit anxiety symptoms until her request for voluntary separation, most likely due to the impending transition to the civilian life and the end of her military career.</w:t>
      </w:r>
    </w:p>
    <w:p w14:paraId="6DB85779" w14:textId="77777777" w:rsidR="003858D3" w:rsidRDefault="003858D3" w:rsidP="005E5BA6">
      <w:pPr>
        <w:jc w:val="both"/>
        <w:rPr>
          <w:szCs w:val="22"/>
        </w:rPr>
      </w:pPr>
    </w:p>
    <w:p w14:paraId="6AA4EA2B" w14:textId="228F2912" w:rsidR="003858D3" w:rsidRDefault="00034127" w:rsidP="005E5BA6">
      <w:pPr>
        <w:jc w:val="both"/>
      </w:pPr>
      <w:r>
        <w:rPr>
          <w:szCs w:val="22"/>
        </w:rPr>
        <w:t xml:space="preserve">The applicant was evaluated by </w:t>
      </w:r>
      <w:r w:rsidR="003421DC">
        <w:rPr>
          <w:szCs w:val="22"/>
        </w:rPr>
        <w:t xml:space="preserve">the </w:t>
      </w:r>
      <w:r>
        <w:rPr>
          <w:szCs w:val="22"/>
        </w:rPr>
        <w:t xml:space="preserve">DVA on 6 Mar 13, three months post-discharge.   During the exam she was diagnosed as suffering from MDD and </w:t>
      </w:r>
      <w:r w:rsidR="003858D3">
        <w:rPr>
          <w:szCs w:val="22"/>
        </w:rPr>
        <w:t>Post Traumatic Stress disorder (</w:t>
      </w:r>
      <w:r>
        <w:rPr>
          <w:szCs w:val="22"/>
        </w:rPr>
        <w:t>PTSD</w:t>
      </w:r>
      <w:r w:rsidR="003858D3">
        <w:rPr>
          <w:szCs w:val="22"/>
        </w:rPr>
        <w:t>)</w:t>
      </w:r>
      <w:r>
        <w:rPr>
          <w:szCs w:val="22"/>
        </w:rPr>
        <w:t xml:space="preserve"> with an o</w:t>
      </w:r>
      <w:r w:rsidRPr="00830180">
        <w:rPr>
          <w:szCs w:val="22"/>
        </w:rPr>
        <w:t>ccupational and social impairment due to mild or transient symptoms</w:t>
      </w:r>
      <w:r>
        <w:rPr>
          <w:szCs w:val="22"/>
        </w:rPr>
        <w:t xml:space="preserve">.  The DVA awarded her </w:t>
      </w:r>
      <w:r w:rsidR="003421DC">
        <w:rPr>
          <w:szCs w:val="22"/>
        </w:rPr>
        <w:t xml:space="preserve">a </w:t>
      </w:r>
      <w:r>
        <w:rPr>
          <w:szCs w:val="22"/>
        </w:rPr>
        <w:t xml:space="preserve">50 percent disability rating for her psychiatric illness.  </w:t>
      </w:r>
      <w:r>
        <w:t>However, t</w:t>
      </w:r>
      <w:r w:rsidR="003858D3">
        <w:t xml:space="preserve">he fact </w:t>
      </w:r>
      <w:r w:rsidRPr="00A65608">
        <w:t xml:space="preserve">the DVA granted </w:t>
      </w:r>
      <w:r>
        <w:t>the applicant a 50 percent</w:t>
      </w:r>
      <w:r w:rsidRPr="00A65608">
        <w:t xml:space="preserve"> disability rating for PTSD</w:t>
      </w:r>
      <w:r>
        <w:t>/MDD</w:t>
      </w:r>
      <w:r w:rsidRPr="00A65608">
        <w:t xml:space="preserve"> does not invalidate the appropriateness of the military discharge disposition</w:t>
      </w:r>
      <w:r>
        <w:t>.</w:t>
      </w:r>
      <w:r w:rsidR="003858D3">
        <w:t xml:space="preserve"> </w:t>
      </w:r>
      <w:r w:rsidR="00AD670A">
        <w:t xml:space="preserve"> </w:t>
      </w:r>
      <w:r w:rsidR="003858D3">
        <w:t>The military Disability Evaluation System (DES), established to maintain a fit and vital fighting force, can by law, under Title 10, United States Code (U.S.C.), only offer compensation for those service incurred diseases or inju</w:t>
      </w:r>
      <w:r w:rsidR="00AD670A">
        <w:t>ries which specifically rendered</w:t>
      </w:r>
      <w:r w:rsidR="003858D3">
        <w:t xml:space="preserve"> a member </w:t>
      </w:r>
      <w:r w:rsidR="003858D3">
        <w:rPr>
          <w:i/>
        </w:rPr>
        <w:t>unfit</w:t>
      </w:r>
      <w:r w:rsidR="003858D3">
        <w:t xml:space="preserve"> for continued active service and were the </w:t>
      </w:r>
      <w:r w:rsidR="003858D3" w:rsidRPr="005E0D8C">
        <w:rPr>
          <w:i/>
        </w:rPr>
        <w:t>cause</w:t>
      </w:r>
      <w:r w:rsidR="003858D3">
        <w:t xml:space="preserve"> for career termination; and then only for the degree of impairment present at the “snapshot” time of separation and not based on post-service progression of disease or injury.</w:t>
      </w:r>
      <w:r w:rsidR="009C506C">
        <w:t xml:space="preserve">  </w:t>
      </w:r>
      <w:r w:rsidR="009C506C" w:rsidRPr="00252F47">
        <w:t>In the case of the applica</w:t>
      </w:r>
      <w:r w:rsidR="009C506C">
        <w:t xml:space="preserve">nt, there is no indication </w:t>
      </w:r>
      <w:r w:rsidR="009C506C" w:rsidRPr="00252F47">
        <w:t xml:space="preserve">her Adjustment Disorder or MDD have </w:t>
      </w:r>
      <w:r w:rsidR="009C506C">
        <w:t>ever r</w:t>
      </w:r>
      <w:r w:rsidR="009C506C" w:rsidRPr="00252F47">
        <w:t>eached a level of unfitness.</w:t>
      </w:r>
    </w:p>
    <w:p w14:paraId="7D526A83" w14:textId="77777777" w:rsidR="009C506C" w:rsidRDefault="009C506C" w:rsidP="005E5BA6">
      <w:pPr>
        <w:jc w:val="both"/>
      </w:pPr>
    </w:p>
    <w:p w14:paraId="5DCD15EE" w14:textId="7D57A284" w:rsidR="009C506C" w:rsidRDefault="009C506C" w:rsidP="005E5BA6">
      <w:pPr>
        <w:jc w:val="both"/>
      </w:pPr>
      <w:r>
        <w:t xml:space="preserve">Although, the applicant’s psychologist has placed the applicant on a temporary/90-days profile, </w:t>
      </w:r>
      <w:r w:rsidRPr="00F908EF">
        <w:t>in June of 2012</w:t>
      </w:r>
      <w:r>
        <w:t>, and marked code “31”</w:t>
      </w:r>
      <w:r w:rsidR="00AD670A">
        <w:t> </w:t>
      </w:r>
      <w:r>
        <w:t>(illness will be resolved within 31 -365 days) on her Form 469, the profile was never renewed and was not elevated to the code “37” to indicate the applicant’s depression requires an MEB or PEB processing.  In other words, the applicant’s treating mental health providers, who applicant acknowledges were supportive, did not feel her mental health condition ha</w:t>
      </w:r>
      <w:r w:rsidR="00806A0E">
        <w:t>d</w:t>
      </w:r>
      <w:r>
        <w:t xml:space="preserve"> risen to the level of unfitness.  </w:t>
      </w:r>
    </w:p>
    <w:p w14:paraId="69C1A37D" w14:textId="77777777" w:rsidR="00E51070" w:rsidRDefault="00E51070" w:rsidP="005E5BA6">
      <w:pPr>
        <w:jc w:val="both"/>
      </w:pPr>
    </w:p>
    <w:p w14:paraId="43608A27" w14:textId="22AAB168" w:rsidR="00E51070" w:rsidRDefault="00E51070" w:rsidP="00E51070">
      <w:pPr>
        <w:jc w:val="both"/>
        <w:rPr>
          <w:szCs w:val="22"/>
        </w:rPr>
      </w:pPr>
      <w:r>
        <w:rPr>
          <w:szCs w:val="22"/>
        </w:rPr>
        <w:t xml:space="preserve">The DVA is authorized, under Title 38 USC, to offer compensation for </w:t>
      </w:r>
      <w:r w:rsidRPr="00137384">
        <w:rPr>
          <w:i/>
          <w:szCs w:val="22"/>
        </w:rPr>
        <w:t>any</w:t>
      </w:r>
      <w:r>
        <w:rPr>
          <w:szCs w:val="22"/>
        </w:rPr>
        <w:t xml:space="preserve"> medical condition with a nexus with military service, without regard </w:t>
      </w:r>
      <w:r w:rsidR="00AD670A">
        <w:rPr>
          <w:szCs w:val="22"/>
        </w:rPr>
        <w:t xml:space="preserve">to </w:t>
      </w:r>
      <w:r>
        <w:rPr>
          <w:szCs w:val="22"/>
        </w:rPr>
        <w:t xml:space="preserve">its proven impact upon a former Service member’s fitness to serve, the narrative reason for release from Service, or the duration of time passed since separation.  This is the reason why an individual may be released from Service for one reason and later receive a compensation rating for one or more medical conditions that were not considered militarily unfitting or eligible for military disability processing at the time of military Service.  </w:t>
      </w:r>
      <w:r>
        <w:rPr>
          <w:szCs w:val="22"/>
        </w:rPr>
        <w:lastRenderedPageBreak/>
        <w:t>The DVA is also empowered to conduct periodic re-evaluations for the purpose of adjusting the disability rating determinations (increase or decrease) as the level of impairment from a given medical condition may vary (worsen or improve) over the lifetime of the veteran.</w:t>
      </w:r>
    </w:p>
    <w:p w14:paraId="44A9DBC2" w14:textId="77777777" w:rsidR="00E51070" w:rsidRDefault="00E51070" w:rsidP="005E5BA6">
      <w:pPr>
        <w:jc w:val="both"/>
        <w:rPr>
          <w:rFonts w:eastAsia="Calibri" w:cs="Courier New"/>
        </w:rPr>
      </w:pPr>
    </w:p>
    <w:p w14:paraId="02DA9033" w14:textId="632465FC" w:rsidR="00034127" w:rsidRPr="00DC460A" w:rsidRDefault="00C3692A" w:rsidP="005E5BA6">
      <w:pPr>
        <w:jc w:val="both"/>
        <w:rPr>
          <w:rFonts w:eastAsia="Calibri" w:cs="Courier New"/>
        </w:rPr>
      </w:pPr>
      <w:r>
        <w:rPr>
          <w:szCs w:val="22"/>
        </w:rPr>
        <w:t>The Psychiatric C</w:t>
      </w:r>
      <w:r w:rsidR="00E51070" w:rsidRPr="002316BA">
        <w:rPr>
          <w:szCs w:val="22"/>
        </w:rPr>
        <w:t>onsultant finds insufficient evidence to warrant the desired change of the record.</w:t>
      </w:r>
    </w:p>
    <w:p w14:paraId="2876505A" w14:textId="77777777" w:rsidR="00852A8A" w:rsidRPr="00406D55" w:rsidRDefault="00852A8A" w:rsidP="00852A8A">
      <w:pPr>
        <w:contextualSpacing/>
        <w:jc w:val="both"/>
        <w:rPr>
          <w:rFonts w:eastAsia="Calibri" w:cs="Courier New"/>
        </w:rPr>
      </w:pPr>
    </w:p>
    <w:p w14:paraId="6B56310F" w14:textId="2D52FBF4" w:rsidR="00852A8A" w:rsidRPr="00852A8A" w:rsidRDefault="00852A8A" w:rsidP="00AD0F35">
      <w:pPr>
        <w:contextualSpacing/>
        <w:jc w:val="both"/>
        <w:rPr>
          <w:rFonts w:eastAsia="Calibri" w:cs="Courier New"/>
        </w:rPr>
      </w:pPr>
      <w:r w:rsidRPr="00406D55">
        <w:rPr>
          <w:rFonts w:eastAsia="Calibri" w:cs="Courier New"/>
        </w:rPr>
        <w:t xml:space="preserve">A complete copy of the </w:t>
      </w:r>
      <w:r w:rsidR="00911C7E">
        <w:rPr>
          <w:rFonts w:eastAsia="Times New Roman" w:cs="Courier New"/>
        </w:rPr>
        <w:t>AFBCMR Psychiatric Advisor</w:t>
      </w:r>
      <w:r w:rsidRPr="00406D55">
        <w:rPr>
          <w:rFonts w:eastAsia="Calibri" w:cs="Courier New"/>
        </w:rPr>
        <w:t xml:space="preserve"> evaluation is at Exhibit D.</w:t>
      </w:r>
    </w:p>
    <w:p w14:paraId="6584EBD8" w14:textId="77777777" w:rsidR="00F54DB7" w:rsidRPr="00546E95" w:rsidRDefault="00F54DB7" w:rsidP="00AD0F35">
      <w:pPr>
        <w:pBdr>
          <w:bottom w:val="single" w:sz="6" w:space="1" w:color="auto"/>
        </w:pBdr>
        <w:contextualSpacing/>
        <w:jc w:val="both"/>
        <w:rPr>
          <w:rFonts w:eastAsia="Times New Roman" w:cs="Courier New"/>
        </w:rPr>
      </w:pPr>
    </w:p>
    <w:p w14:paraId="6584EBD9" w14:textId="77777777" w:rsidR="00F54DB7" w:rsidRPr="00546E95" w:rsidRDefault="00F54DB7" w:rsidP="00AD0F35">
      <w:pPr>
        <w:contextualSpacing/>
        <w:jc w:val="both"/>
        <w:rPr>
          <w:rFonts w:eastAsia="Times New Roman" w:cs="Courier New"/>
          <w:u w:val="single"/>
        </w:rPr>
      </w:pPr>
    </w:p>
    <w:p w14:paraId="6584EBDA" w14:textId="066969D0" w:rsidR="00F54DB7" w:rsidRPr="00546E95" w:rsidRDefault="00F54DB7" w:rsidP="00AD0F35">
      <w:pPr>
        <w:contextualSpacing/>
        <w:jc w:val="both"/>
        <w:rPr>
          <w:rFonts w:eastAsia="Times New Roman" w:cs="Courier New"/>
        </w:rPr>
      </w:pPr>
      <w:r w:rsidRPr="00546E95">
        <w:rPr>
          <w:rFonts w:eastAsia="Times New Roman" w:cs="Courier New"/>
          <w:u w:val="single"/>
        </w:rPr>
        <w:t>APPLICANT'S REVIEW OF AIR FORCE EVALUATION</w:t>
      </w:r>
      <w:r w:rsidR="00C3692A">
        <w:rPr>
          <w:rFonts w:eastAsia="Times New Roman" w:cs="Courier New"/>
          <w:u w:val="single"/>
        </w:rPr>
        <w:t>S</w:t>
      </w:r>
      <w:r w:rsidRPr="00546E95">
        <w:rPr>
          <w:rFonts w:eastAsia="Times New Roman" w:cs="Courier New"/>
        </w:rPr>
        <w:t>:</w:t>
      </w:r>
    </w:p>
    <w:p w14:paraId="6584EBDB" w14:textId="77777777" w:rsidR="00F54DB7" w:rsidRPr="00546E95" w:rsidRDefault="00F54DB7" w:rsidP="00AD0F35">
      <w:pPr>
        <w:contextualSpacing/>
        <w:jc w:val="both"/>
        <w:rPr>
          <w:rFonts w:eastAsia="Times New Roman" w:cs="Courier New"/>
        </w:rPr>
      </w:pPr>
    </w:p>
    <w:p w14:paraId="6584EBDC" w14:textId="5C1785C5" w:rsidR="00F54DB7" w:rsidRPr="00546E95" w:rsidRDefault="006D7EEF" w:rsidP="00AD0F35">
      <w:pPr>
        <w:contextualSpacing/>
        <w:jc w:val="both"/>
        <w:rPr>
          <w:rFonts w:eastAsia="Times New Roman" w:cs="Courier New"/>
        </w:rPr>
      </w:pPr>
      <w:r w:rsidRPr="00546E95">
        <w:rPr>
          <w:rFonts w:eastAsia="Times New Roman" w:cs="Courier New"/>
        </w:rPr>
        <w:t>Copies</w:t>
      </w:r>
      <w:r w:rsidR="00F54DB7" w:rsidRPr="00546E95">
        <w:rPr>
          <w:rFonts w:eastAsia="Times New Roman" w:cs="Courier New"/>
        </w:rPr>
        <w:t xml:space="preserve"> of the Air Force evaluation</w:t>
      </w:r>
      <w:r w:rsidRPr="00546E95">
        <w:rPr>
          <w:rFonts w:eastAsia="Times New Roman" w:cs="Courier New"/>
        </w:rPr>
        <w:t>s</w:t>
      </w:r>
      <w:r w:rsidR="00B439F7">
        <w:rPr>
          <w:rFonts w:eastAsia="Times New Roman" w:cs="Courier New"/>
        </w:rPr>
        <w:t xml:space="preserve"> </w:t>
      </w:r>
      <w:r w:rsidRPr="00546E95">
        <w:rPr>
          <w:rFonts w:eastAsia="Times New Roman" w:cs="Courier New"/>
        </w:rPr>
        <w:t>were</w:t>
      </w:r>
      <w:r w:rsidR="00F54DB7" w:rsidRPr="00546E95">
        <w:rPr>
          <w:rFonts w:eastAsia="Times New Roman" w:cs="Courier New"/>
        </w:rPr>
        <w:t xml:space="preserve"> forwarded to the applicant on </w:t>
      </w:r>
      <w:r w:rsidR="00B439F7">
        <w:rPr>
          <w:rFonts w:eastAsia="Times New Roman" w:cs="Courier New"/>
        </w:rPr>
        <w:t>17 Nov 17</w:t>
      </w:r>
      <w:r w:rsidR="00F54DB7" w:rsidRPr="00546E95">
        <w:rPr>
          <w:rFonts w:eastAsia="Times New Roman" w:cs="Courier New"/>
        </w:rPr>
        <w:t xml:space="preserve"> for review and comment within 30 days</w:t>
      </w:r>
      <w:r w:rsidR="00B439F7">
        <w:rPr>
          <w:rFonts w:eastAsia="Times New Roman" w:cs="Courier New"/>
        </w:rPr>
        <w:t xml:space="preserve"> (Exhibit E</w:t>
      </w:r>
      <w:r w:rsidRPr="00546E95">
        <w:rPr>
          <w:rFonts w:eastAsia="Times New Roman" w:cs="Courier New"/>
        </w:rPr>
        <w:t>)</w:t>
      </w:r>
      <w:r w:rsidR="00F54DB7" w:rsidRPr="00546E95">
        <w:rPr>
          <w:rFonts w:eastAsia="Times New Roman" w:cs="Courier New"/>
        </w:rPr>
        <w:t>.  As of this date, no response has been received by this office.</w:t>
      </w:r>
    </w:p>
    <w:p w14:paraId="6584EBDD" w14:textId="77777777" w:rsidR="00F54DB7" w:rsidRPr="00546E95" w:rsidRDefault="00F54DB7" w:rsidP="00AD0F35">
      <w:pPr>
        <w:pBdr>
          <w:bottom w:val="single" w:sz="6" w:space="1" w:color="auto"/>
        </w:pBdr>
        <w:contextualSpacing/>
        <w:jc w:val="both"/>
        <w:rPr>
          <w:rFonts w:eastAsia="Times New Roman" w:cs="Courier New"/>
        </w:rPr>
      </w:pPr>
    </w:p>
    <w:p w14:paraId="6584EBDE" w14:textId="77777777" w:rsidR="00F54DB7" w:rsidRPr="00546E95" w:rsidRDefault="00F54DB7" w:rsidP="00AD0F35">
      <w:pPr>
        <w:contextualSpacing/>
        <w:rPr>
          <w:rFonts w:eastAsia="Times New Roman" w:cs="Courier New"/>
          <w:u w:val="single"/>
        </w:rPr>
      </w:pPr>
    </w:p>
    <w:p w14:paraId="79AF0158" w14:textId="77777777" w:rsidR="006C5DA7" w:rsidRPr="00546E95" w:rsidRDefault="006C5DA7" w:rsidP="006C5DA7">
      <w:pPr>
        <w:contextualSpacing/>
        <w:jc w:val="both"/>
        <w:rPr>
          <w:rFonts w:eastAsia="Times New Roman" w:cs="Courier New"/>
          <w:u w:val="single"/>
        </w:rPr>
      </w:pPr>
      <w:r w:rsidRPr="00546E95">
        <w:rPr>
          <w:rFonts w:eastAsia="Times New Roman" w:cs="Courier New"/>
          <w:u w:val="single"/>
        </w:rPr>
        <w:t>FINDINGS AND CONCLUSIONS OF THE BOARD:</w:t>
      </w:r>
    </w:p>
    <w:p w14:paraId="49D39603" w14:textId="77777777" w:rsidR="006C5DA7" w:rsidRPr="00546E95" w:rsidRDefault="006C5DA7" w:rsidP="006C5DA7">
      <w:pPr>
        <w:contextualSpacing/>
        <w:jc w:val="both"/>
        <w:rPr>
          <w:rFonts w:eastAsia="Times New Roman" w:cs="Courier New"/>
        </w:rPr>
      </w:pPr>
    </w:p>
    <w:p w14:paraId="1BDE435F" w14:textId="530F617F" w:rsidR="0022613A" w:rsidRPr="000B4799" w:rsidRDefault="0022613A" w:rsidP="0022613A">
      <w:pPr>
        <w:contextualSpacing/>
        <w:jc w:val="both"/>
        <w:rPr>
          <w:rFonts w:eastAsia="Times New Roman" w:cs="Courier New"/>
        </w:rPr>
      </w:pPr>
      <w:r w:rsidRPr="000B4799">
        <w:rPr>
          <w:rFonts w:eastAsia="Times New Roman" w:cs="Courier New"/>
        </w:rPr>
        <w:t xml:space="preserve">Insufficient </w:t>
      </w:r>
      <w:r>
        <w:rPr>
          <w:rFonts w:eastAsia="Times New Roman" w:cs="Courier New"/>
        </w:rPr>
        <w:t xml:space="preserve">relevant </w:t>
      </w:r>
      <w:r w:rsidRPr="000B4799">
        <w:rPr>
          <w:rFonts w:eastAsia="Times New Roman" w:cs="Courier New"/>
        </w:rPr>
        <w:t xml:space="preserve">evidence has been presented to demonstrate the </w:t>
      </w:r>
      <w:r>
        <w:rPr>
          <w:rFonts w:eastAsia="Times New Roman" w:cs="Courier New"/>
        </w:rPr>
        <w:t>existence of</w:t>
      </w:r>
      <w:r w:rsidRPr="000B4799">
        <w:rPr>
          <w:rFonts w:eastAsia="Times New Roman" w:cs="Courier New"/>
        </w:rPr>
        <w:t xml:space="preserve"> an error or injustice.  After a careful review of the applicant's contentions, documentation submitted in support of </w:t>
      </w:r>
      <w:r>
        <w:rPr>
          <w:rFonts w:eastAsia="Times New Roman" w:cs="Courier New"/>
        </w:rPr>
        <w:t>the</w:t>
      </w:r>
      <w:r w:rsidRPr="000B4799">
        <w:rPr>
          <w:rFonts w:eastAsia="Times New Roman" w:cs="Courier New"/>
        </w:rPr>
        <w:t xml:space="preserve"> request, and the </w:t>
      </w:r>
      <w:r>
        <w:rPr>
          <w:rFonts w:eastAsia="Times New Roman" w:cs="Courier New"/>
        </w:rPr>
        <w:t xml:space="preserve">available </w:t>
      </w:r>
      <w:r w:rsidRPr="000B4799">
        <w:rPr>
          <w:rFonts w:eastAsia="Times New Roman" w:cs="Courier New"/>
        </w:rPr>
        <w:t>evidence of record, we are not convinced the applicant has provided sufficient e</w:t>
      </w:r>
      <w:r>
        <w:rPr>
          <w:rFonts w:eastAsia="Times New Roman" w:cs="Courier New"/>
        </w:rPr>
        <w:t xml:space="preserve">vidence for us to conclude </w:t>
      </w:r>
      <w:r w:rsidRPr="0022613A">
        <w:rPr>
          <w:rFonts w:eastAsia="Times New Roman" w:cs="Courier New"/>
        </w:rPr>
        <w:t>she</w:t>
      </w:r>
      <w:r w:rsidRPr="000B4799">
        <w:rPr>
          <w:rFonts w:eastAsia="Times New Roman" w:cs="Courier New"/>
        </w:rPr>
        <w:t xml:space="preserve"> is the victim of an error or injustice.  We also note the applicant did not file the application within three years after the alleged error or injustice was discovered, or should have been discovered, as required by Title 10, United States Code, Section 1552 and Air Force Instruction 36-2603.  While the applicant claims a date of discovery of less than three years prior to receipt of the application, we believe a reasonable date of discovery was more than three years prior to receipt of the application.  Therefore, because we do not find it would be in the interest of justice to recommend granting relief, and the applicant has offered no plausible reason for the delay in filing the application, we cannot conclude it would be in the interest of justice to excuse the failure to timely file the application.  Accordingly, we find the application untimely.</w:t>
      </w:r>
    </w:p>
    <w:p w14:paraId="00738F65" w14:textId="77777777" w:rsidR="006C5DA7" w:rsidRPr="00546E95" w:rsidRDefault="006C5DA7" w:rsidP="006C5DA7">
      <w:pPr>
        <w:pBdr>
          <w:bottom w:val="single" w:sz="6" w:space="1" w:color="auto"/>
        </w:pBdr>
        <w:contextualSpacing/>
        <w:jc w:val="both"/>
        <w:rPr>
          <w:rFonts w:eastAsia="Calibri" w:cs="Courier New"/>
        </w:rPr>
      </w:pPr>
    </w:p>
    <w:p w14:paraId="6C50BF46" w14:textId="77777777" w:rsidR="006C5DA7" w:rsidRPr="00546E95" w:rsidRDefault="006C5DA7" w:rsidP="006C5DA7">
      <w:pPr>
        <w:contextualSpacing/>
        <w:jc w:val="both"/>
        <w:rPr>
          <w:rFonts w:eastAsia="Times New Roman" w:cs="Courier New"/>
          <w:u w:val="single"/>
        </w:rPr>
      </w:pPr>
    </w:p>
    <w:p w14:paraId="70C6D95D"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14:paraId="63B9BA74" w14:textId="77777777" w:rsidR="006C5DA7" w:rsidRDefault="006C5DA7" w:rsidP="006C5DA7">
      <w:pPr>
        <w:contextualSpacing/>
        <w:jc w:val="both"/>
        <w:rPr>
          <w:rFonts w:eastAsia="Times New Roman" w:cs="Courier New"/>
        </w:rPr>
      </w:pPr>
    </w:p>
    <w:p w14:paraId="6732D8FE" w14:textId="77777777" w:rsidR="006C5DA7" w:rsidRPr="00546E95" w:rsidRDefault="006C5DA7" w:rsidP="006C5DA7">
      <w:pPr>
        <w:contextualSpacing/>
        <w:jc w:val="both"/>
        <w:rPr>
          <w:rFonts w:eastAsia="Times New Roman" w:cs="Courier New"/>
        </w:rPr>
      </w:pPr>
      <w:r w:rsidRPr="00546E95">
        <w:rPr>
          <w:rFonts w:eastAsia="Times New Roman" w:cs="Courier New"/>
        </w:rPr>
        <w:t>The application was not timely filed and it would not be in the interest of justice to waive the untimeliness.  It is the decision of the Board, therefore, to reject the application as untimely.</w:t>
      </w:r>
    </w:p>
    <w:p w14:paraId="24BB74D9" w14:textId="77777777" w:rsidR="006C5DA7" w:rsidRPr="00546E95" w:rsidRDefault="006C5DA7" w:rsidP="006C5DA7">
      <w:pPr>
        <w:pBdr>
          <w:bottom w:val="single" w:sz="6" w:space="1" w:color="auto"/>
        </w:pBdr>
        <w:contextualSpacing/>
        <w:jc w:val="both"/>
        <w:rPr>
          <w:rFonts w:eastAsia="Times New Roman" w:cs="Courier New"/>
          <w:u w:val="single"/>
        </w:rPr>
      </w:pPr>
    </w:p>
    <w:p w14:paraId="467E63E0" w14:textId="77777777" w:rsidR="006C5DA7" w:rsidRPr="00546E95" w:rsidRDefault="006C5DA7" w:rsidP="006C5DA7">
      <w:pPr>
        <w:contextualSpacing/>
        <w:rPr>
          <w:rFonts w:eastAsia="Times New Roman" w:cs="Courier New"/>
        </w:rPr>
      </w:pPr>
    </w:p>
    <w:p w14:paraId="79CA674E" w14:textId="682B6B84" w:rsidR="006C5DA7" w:rsidRPr="00546E95" w:rsidRDefault="006C5DA7" w:rsidP="006C5DA7">
      <w:pPr>
        <w:contextualSpacing/>
        <w:jc w:val="both"/>
        <w:rPr>
          <w:rFonts w:cs="Courier New"/>
          <w:bCs/>
        </w:rPr>
      </w:pPr>
      <w:r w:rsidRPr="00546E95">
        <w:rPr>
          <w:rFonts w:eastAsia="Times New Roman" w:cs="Courier New"/>
        </w:rPr>
        <w:t xml:space="preserve">The following members of the Board considered AFBCMR Docket Number </w:t>
      </w:r>
      <w:r w:rsidR="00606A01">
        <w:t>BC-2016-00706</w:t>
      </w:r>
      <w:r w:rsidR="00606A01" w:rsidRPr="00F77744">
        <w:t xml:space="preserve"> </w:t>
      </w:r>
      <w:r w:rsidR="00606A01">
        <w:rPr>
          <w:rFonts w:eastAsia="Calibri" w:cs="Courier New"/>
        </w:rPr>
        <w:t xml:space="preserve">in Executive Session on </w:t>
      </w:r>
      <w:r w:rsidR="00806A0E">
        <w:rPr>
          <w:rFonts w:eastAsia="Calibri" w:cs="Courier New"/>
        </w:rPr>
        <w:t>12</w:t>
      </w:r>
      <w:r w:rsidR="000724A8">
        <w:rPr>
          <w:rFonts w:eastAsia="Calibri" w:cs="Courier New"/>
        </w:rPr>
        <w:t xml:space="preserve"> Mar 18</w:t>
      </w:r>
      <w:r w:rsidRPr="00546E95">
        <w:rPr>
          <w:rFonts w:cs="Courier New"/>
          <w:bCs/>
        </w:rPr>
        <w:t xml:space="preserve"> </w:t>
      </w:r>
      <w:r w:rsidRPr="00546E95">
        <w:rPr>
          <w:rFonts w:eastAsia="Times New Roman" w:cs="Courier New"/>
        </w:rPr>
        <w:t>under the provisions of AFI 36-2603:</w:t>
      </w:r>
    </w:p>
    <w:p w14:paraId="09C59051" w14:textId="77777777" w:rsidR="000724A8" w:rsidRDefault="000724A8" w:rsidP="000724A8">
      <w:pPr>
        <w:ind w:right="-90"/>
        <w:contextualSpacing/>
        <w:jc w:val="both"/>
        <w:rPr>
          <w:rFonts w:eastAsia="Times New Roman" w:cs="Courier New"/>
        </w:rPr>
      </w:pPr>
    </w:p>
    <w:p w14:paraId="7B3E3BCE" w14:textId="2BE747FF" w:rsidR="000724A8" w:rsidRDefault="000724A8" w:rsidP="000724A8">
      <w:pPr>
        <w:ind w:right="-90"/>
        <w:contextualSpacing/>
        <w:jc w:val="both"/>
        <w:rPr>
          <w:rFonts w:cs="Courier New"/>
        </w:rPr>
      </w:pPr>
      <w:r>
        <w:rPr>
          <w:rFonts w:cs="Courier New"/>
        </w:rPr>
        <w:tab/>
        <w:t>Panel Chair</w:t>
      </w:r>
    </w:p>
    <w:p w14:paraId="1D893983" w14:textId="62C1DB79" w:rsidR="000724A8" w:rsidRDefault="000724A8" w:rsidP="000724A8">
      <w:pPr>
        <w:ind w:right="-90"/>
        <w:contextualSpacing/>
        <w:jc w:val="both"/>
        <w:rPr>
          <w:rFonts w:cs="Courier New"/>
        </w:rPr>
      </w:pPr>
      <w:r>
        <w:rPr>
          <w:rFonts w:cs="Courier New"/>
        </w:rPr>
        <w:tab/>
        <w:t>Member</w:t>
      </w:r>
    </w:p>
    <w:p w14:paraId="34700AD1" w14:textId="420DA8FE" w:rsidR="000724A8" w:rsidRDefault="000724A8" w:rsidP="000724A8">
      <w:pPr>
        <w:ind w:right="-90"/>
        <w:contextualSpacing/>
        <w:jc w:val="both"/>
        <w:rPr>
          <w:rFonts w:cs="Courier New"/>
        </w:rPr>
      </w:pPr>
      <w:r>
        <w:rPr>
          <w:rFonts w:cs="Courier New"/>
        </w:rPr>
        <w:tab/>
        <w:t>Member</w:t>
      </w:r>
    </w:p>
    <w:p w14:paraId="31650B90" w14:textId="5361B2B7" w:rsidR="006C5DA7" w:rsidRPr="00546E95" w:rsidRDefault="006C5DA7" w:rsidP="00124B6B">
      <w:pPr>
        <w:contextualSpacing/>
        <w:jc w:val="both"/>
        <w:rPr>
          <w:rFonts w:eastAsia="Times New Roman" w:cs="Courier New"/>
        </w:rPr>
      </w:pPr>
    </w:p>
    <w:p w14:paraId="0C795A20" w14:textId="5B42E7DD" w:rsidR="006C5DA7" w:rsidRPr="00546E95" w:rsidRDefault="006C5DA7" w:rsidP="006C5DA7">
      <w:pPr>
        <w:contextualSpacing/>
        <w:jc w:val="both"/>
        <w:rPr>
          <w:rFonts w:eastAsia="Times New Roman" w:cs="Courier New"/>
        </w:rPr>
      </w:pPr>
      <w:r w:rsidRPr="00546E95">
        <w:rPr>
          <w:rFonts w:eastAsia="Times New Roman" w:cs="Courier New"/>
        </w:rPr>
        <w:t>The following documentary evidence was considered:</w:t>
      </w:r>
    </w:p>
    <w:p w14:paraId="268323B1" w14:textId="77777777" w:rsidR="006C5DA7" w:rsidRPr="00546E95" w:rsidRDefault="006C5DA7" w:rsidP="006C5DA7">
      <w:pPr>
        <w:contextualSpacing/>
        <w:jc w:val="both"/>
        <w:rPr>
          <w:rFonts w:eastAsia="Times New Roman" w:cs="Courier New"/>
        </w:rPr>
      </w:pPr>
    </w:p>
    <w:p w14:paraId="0FFCFB45" w14:textId="1E371965" w:rsidR="006C5DA7" w:rsidRPr="00546E95" w:rsidRDefault="006C5DA7" w:rsidP="003B62DF">
      <w:pPr>
        <w:contextualSpacing/>
        <w:rPr>
          <w:rFonts w:eastAsia="Times New Roman" w:cs="Courier New"/>
        </w:rPr>
      </w:pPr>
      <w:r w:rsidRPr="00546E95">
        <w:rPr>
          <w:rFonts w:eastAsia="Times New Roman" w:cs="Courier New"/>
        </w:rPr>
        <w:tab/>
        <w:t>Exhibit A.  DD Form 149, dated</w:t>
      </w:r>
      <w:r w:rsidR="003B62DF">
        <w:rPr>
          <w:rFonts w:eastAsia="Times New Roman" w:cs="Courier New"/>
        </w:rPr>
        <w:t xml:space="preserve"> </w:t>
      </w:r>
      <w:r w:rsidR="00911C7E">
        <w:rPr>
          <w:rFonts w:eastAsia="Calibri" w:cs="Courier New"/>
        </w:rPr>
        <w:t>16 Feb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14:paraId="774041DB" w14:textId="215730E6" w:rsidR="006C5DA7" w:rsidRPr="00546E95" w:rsidRDefault="00B41159" w:rsidP="006C5DA7">
      <w:pPr>
        <w:contextualSpacing/>
        <w:jc w:val="both"/>
        <w:rPr>
          <w:rFonts w:eastAsia="Times New Roman" w:cs="Courier New"/>
        </w:rPr>
      </w:pPr>
      <w:r>
        <w:rPr>
          <w:rFonts w:eastAsia="Times New Roman" w:cs="Courier New"/>
        </w:rPr>
        <w:tab/>
        <w:t>Exhibit B.  </w:t>
      </w:r>
      <w:r w:rsidR="006C5DA7" w:rsidRPr="00546E95">
        <w:rPr>
          <w:rFonts w:eastAsia="Times New Roman" w:cs="Courier New"/>
        </w:rPr>
        <w:t>Master Personnel Records</w:t>
      </w:r>
      <w:r>
        <w:rPr>
          <w:rFonts w:eastAsia="Times New Roman" w:cs="Courier New"/>
        </w:rPr>
        <w:t xml:space="preserve"> [Excerpt]</w:t>
      </w:r>
      <w:r w:rsidR="006C5DA7" w:rsidRPr="00546E95">
        <w:rPr>
          <w:rFonts w:eastAsia="Times New Roman" w:cs="Courier New"/>
        </w:rPr>
        <w:t>.</w:t>
      </w:r>
    </w:p>
    <w:p w14:paraId="772B6CCF" w14:textId="5BCE6774" w:rsidR="006C5DA7" w:rsidRDefault="006C5DA7" w:rsidP="00866396">
      <w:pPr>
        <w:ind w:left="2430" w:hanging="1710"/>
        <w:contextualSpacing/>
        <w:jc w:val="both"/>
        <w:rPr>
          <w:rFonts w:eastAsia="Times New Roman" w:cs="Courier New"/>
        </w:rPr>
      </w:pPr>
      <w:r w:rsidRPr="00546E95">
        <w:rPr>
          <w:rFonts w:eastAsia="Times New Roman" w:cs="Courier New"/>
        </w:rPr>
        <w:t>Ex</w:t>
      </w:r>
      <w:r w:rsidR="00866396">
        <w:rPr>
          <w:rFonts w:eastAsia="Times New Roman" w:cs="Courier New"/>
        </w:rPr>
        <w:t>hibit C.  Memorandum, BCMR Medical Consultant</w:t>
      </w:r>
      <w:r w:rsidRPr="00546E95">
        <w:rPr>
          <w:rFonts w:eastAsia="Times New Roman" w:cs="Courier New"/>
        </w:rPr>
        <w:t xml:space="preserve">, dated </w:t>
      </w:r>
      <w:r w:rsidR="00866396">
        <w:rPr>
          <w:rFonts w:eastAsia="Times New Roman" w:cs="Courier New"/>
        </w:rPr>
        <w:t>17 Jun 16</w:t>
      </w:r>
      <w:r w:rsidRPr="002519BC">
        <w:rPr>
          <w:rFonts w:eastAsia="Times New Roman" w:cs="Courier New"/>
        </w:rPr>
        <w:t>.</w:t>
      </w:r>
    </w:p>
    <w:p w14:paraId="7570E186" w14:textId="28FBB45C" w:rsidR="00B439F7" w:rsidRPr="00546E95" w:rsidRDefault="00911C7E" w:rsidP="00911C7E">
      <w:pPr>
        <w:tabs>
          <w:tab w:val="left" w:pos="720"/>
        </w:tabs>
        <w:ind w:left="2430" w:hanging="2430"/>
        <w:contextualSpacing/>
        <w:jc w:val="both"/>
        <w:rPr>
          <w:rFonts w:eastAsia="Times New Roman" w:cs="Courier New"/>
        </w:rPr>
      </w:pPr>
      <w:r>
        <w:rPr>
          <w:rFonts w:eastAsia="Times New Roman" w:cs="Courier New"/>
        </w:rPr>
        <w:tab/>
      </w:r>
      <w:r w:rsidR="00866396">
        <w:rPr>
          <w:rFonts w:eastAsia="Times New Roman" w:cs="Courier New"/>
        </w:rPr>
        <w:t>Exhibit </w:t>
      </w:r>
      <w:r w:rsidR="00B439F7">
        <w:rPr>
          <w:rFonts w:eastAsia="Times New Roman" w:cs="Courier New"/>
        </w:rPr>
        <w:t>D</w:t>
      </w:r>
      <w:r w:rsidR="00B439F7" w:rsidRPr="00546E95">
        <w:rPr>
          <w:rFonts w:eastAsia="Times New Roman" w:cs="Courier New"/>
        </w:rPr>
        <w:t xml:space="preserve">.  Memorandum, </w:t>
      </w:r>
      <w:r w:rsidR="00866396">
        <w:rPr>
          <w:rFonts w:eastAsia="Times New Roman" w:cs="Courier New"/>
        </w:rPr>
        <w:t>AFBCMR Psychiatric Advisor</w:t>
      </w:r>
      <w:r w:rsidR="00B439F7" w:rsidRPr="00546E95">
        <w:rPr>
          <w:rFonts w:eastAsia="Times New Roman" w:cs="Courier New"/>
        </w:rPr>
        <w:t xml:space="preserve">, dated </w:t>
      </w:r>
      <w:r w:rsidR="00B41159">
        <w:rPr>
          <w:rFonts w:eastAsia="Times New Roman" w:cs="Courier New"/>
        </w:rPr>
        <w:t>1</w:t>
      </w:r>
      <w:r w:rsidR="00866396">
        <w:rPr>
          <w:rFonts w:eastAsia="Times New Roman" w:cs="Courier New"/>
        </w:rPr>
        <w:t>3 Nov 17</w:t>
      </w:r>
      <w:r w:rsidR="00B439F7" w:rsidRPr="002519BC">
        <w:rPr>
          <w:rFonts w:eastAsia="Times New Roman" w:cs="Courier New"/>
        </w:rPr>
        <w:t>.</w:t>
      </w:r>
    </w:p>
    <w:p w14:paraId="57FA43F3" w14:textId="6B784696" w:rsidR="006C5DA7" w:rsidRDefault="006C5DA7" w:rsidP="006C5DA7">
      <w:pPr>
        <w:contextualSpacing/>
        <w:jc w:val="both"/>
        <w:rPr>
          <w:rFonts w:eastAsia="Times New Roman" w:cs="Courier New"/>
        </w:rPr>
      </w:pPr>
      <w:r>
        <w:rPr>
          <w:rFonts w:eastAsia="Times New Roman" w:cs="Courier New"/>
        </w:rPr>
        <w:tab/>
      </w:r>
      <w:r w:rsidR="00B439F7">
        <w:rPr>
          <w:rFonts w:eastAsia="Times New Roman" w:cs="Courier New"/>
        </w:rPr>
        <w:t>Exhibit E</w:t>
      </w:r>
      <w:r w:rsidRPr="00546E95">
        <w:rPr>
          <w:rFonts w:eastAsia="Times New Roman" w:cs="Courier New"/>
        </w:rPr>
        <w:t xml:space="preserve">.  Letter, SAF/MRBR, dated </w:t>
      </w:r>
      <w:r w:rsidR="00B439F7">
        <w:rPr>
          <w:rFonts w:eastAsia="Times New Roman" w:cs="Courier New"/>
        </w:rPr>
        <w:t>17 Nov 17</w:t>
      </w:r>
      <w:r w:rsidR="009A785A" w:rsidRPr="002519BC">
        <w:rPr>
          <w:rFonts w:eastAsia="Times New Roman" w:cs="Courier New"/>
        </w:rPr>
        <w:t>.</w:t>
      </w:r>
    </w:p>
    <w:p w14:paraId="6E4B021B" w14:textId="0B7C1BFD" w:rsidR="00B439F7" w:rsidRDefault="00B439F7" w:rsidP="00B439F7">
      <w:pPr>
        <w:tabs>
          <w:tab w:val="left" w:pos="6045"/>
        </w:tabs>
        <w:ind w:right="-1170"/>
        <w:contextualSpacing/>
        <w:rPr>
          <w:rFonts w:eastAsia="Calibri" w:cs="Courier New"/>
        </w:rPr>
      </w:pPr>
    </w:p>
    <w:p w14:paraId="41448724" w14:textId="3A76A4B9" w:rsidR="00B439F7" w:rsidRPr="00546E95" w:rsidRDefault="00B439F7" w:rsidP="00AD0F35">
      <w:pPr>
        <w:contextualSpacing/>
        <w:jc w:val="both"/>
        <w:rPr>
          <w:rFonts w:eastAsia="Times New Roman" w:cs="Courier New"/>
        </w:rPr>
      </w:pPr>
      <w:r w:rsidRPr="00453493">
        <w:rPr>
          <w:rFonts w:eastAsia="Times New Roman" w:cs="Courier New"/>
        </w:rPr>
        <w:t>Pursuant to paragraph 1 of AFI 36-2603 (Title 32 Code of Federal Regulations, Pa</w:t>
      </w:r>
      <w:r>
        <w:rPr>
          <w:rFonts w:eastAsia="Times New Roman" w:cs="Courier New"/>
        </w:rPr>
        <w:t xml:space="preserve">rt 865.1), it is certified </w:t>
      </w:r>
      <w:r w:rsidRPr="00453493">
        <w:rPr>
          <w:rFonts w:eastAsia="Times New Roman" w:cs="Courier New"/>
        </w:rPr>
        <w:t>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4E9CB2FB" w14:textId="77777777" w:rsidR="00B439F7" w:rsidRPr="00406D55" w:rsidRDefault="00B439F7" w:rsidP="00B967BB">
      <w:pPr>
        <w:ind w:right="-1170"/>
        <w:contextualSpacing/>
        <w:rPr>
          <w:rFonts w:eastAsia="Calibri" w:cs="Courier New"/>
        </w:rPr>
      </w:pPr>
    </w:p>
    <w:p w14:paraId="6584EBFE" w14:textId="74278A08" w:rsidR="00F54DB7" w:rsidRPr="00546E95" w:rsidRDefault="00F54DB7" w:rsidP="00B439F7">
      <w:pPr>
        <w:jc w:val="right"/>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409B2" w14:textId="77777777" w:rsidR="00760D91" w:rsidRDefault="00760D91" w:rsidP="00562002">
      <w:pPr>
        <w:spacing w:line="240" w:lineRule="auto"/>
      </w:pPr>
      <w:r>
        <w:separator/>
      </w:r>
    </w:p>
  </w:endnote>
  <w:endnote w:type="continuationSeparator" w:id="0">
    <w:p w14:paraId="21BF184A" w14:textId="77777777" w:rsidR="00760D91" w:rsidRDefault="00760D91"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700B" w14:textId="77777777" w:rsidR="00690CC1" w:rsidRDefault="0069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0A481736" w:rsidR="00C56DD8" w:rsidRPr="00690CC1" w:rsidRDefault="00C56DD8" w:rsidP="00690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F08D" w14:textId="77777777" w:rsidR="00690CC1" w:rsidRDefault="0069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EBC27" w14:textId="77777777" w:rsidR="00760D91" w:rsidRDefault="00760D91" w:rsidP="00562002">
      <w:pPr>
        <w:spacing w:line="240" w:lineRule="auto"/>
      </w:pPr>
      <w:r>
        <w:separator/>
      </w:r>
    </w:p>
  </w:footnote>
  <w:footnote w:type="continuationSeparator" w:id="0">
    <w:p w14:paraId="67EB1DE0" w14:textId="77777777" w:rsidR="00760D91" w:rsidRDefault="00760D91"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055C" w14:textId="77777777" w:rsidR="00690CC1" w:rsidRDefault="00690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26EEA3B3"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CFF7" w14:textId="77777777" w:rsidR="00690CC1" w:rsidRDefault="00690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34127"/>
    <w:rsid w:val="000423CB"/>
    <w:rsid w:val="00043559"/>
    <w:rsid w:val="00064C10"/>
    <w:rsid w:val="000724A8"/>
    <w:rsid w:val="00090567"/>
    <w:rsid w:val="00091AB4"/>
    <w:rsid w:val="000B2396"/>
    <w:rsid w:val="000D495B"/>
    <w:rsid w:val="000D5C0C"/>
    <w:rsid w:val="0011108A"/>
    <w:rsid w:val="001237D3"/>
    <w:rsid w:val="00124B6B"/>
    <w:rsid w:val="00153CB7"/>
    <w:rsid w:val="00165556"/>
    <w:rsid w:val="00166688"/>
    <w:rsid w:val="001924D6"/>
    <w:rsid w:val="001F6F87"/>
    <w:rsid w:val="00212038"/>
    <w:rsid w:val="00213405"/>
    <w:rsid w:val="00217D3D"/>
    <w:rsid w:val="0022613A"/>
    <w:rsid w:val="0023627E"/>
    <w:rsid w:val="0024368F"/>
    <w:rsid w:val="00262D29"/>
    <w:rsid w:val="00277F45"/>
    <w:rsid w:val="00281A4B"/>
    <w:rsid w:val="002853CA"/>
    <w:rsid w:val="00285AAC"/>
    <w:rsid w:val="002D45D8"/>
    <w:rsid w:val="002E444C"/>
    <w:rsid w:val="003421DC"/>
    <w:rsid w:val="00343633"/>
    <w:rsid w:val="003858D3"/>
    <w:rsid w:val="00387D0D"/>
    <w:rsid w:val="003A1C78"/>
    <w:rsid w:val="003B62DF"/>
    <w:rsid w:val="003C542A"/>
    <w:rsid w:val="0040608D"/>
    <w:rsid w:val="004065E8"/>
    <w:rsid w:val="004247FD"/>
    <w:rsid w:val="00470402"/>
    <w:rsid w:val="004906A6"/>
    <w:rsid w:val="004B6C6E"/>
    <w:rsid w:val="004C6E55"/>
    <w:rsid w:val="00520249"/>
    <w:rsid w:val="00533CED"/>
    <w:rsid w:val="00537182"/>
    <w:rsid w:val="0054014D"/>
    <w:rsid w:val="00546E95"/>
    <w:rsid w:val="005576D7"/>
    <w:rsid w:val="00560DC9"/>
    <w:rsid w:val="00562002"/>
    <w:rsid w:val="00593A2E"/>
    <w:rsid w:val="005A69FE"/>
    <w:rsid w:val="005E11CF"/>
    <w:rsid w:val="005E5BA6"/>
    <w:rsid w:val="00606A01"/>
    <w:rsid w:val="00607E44"/>
    <w:rsid w:val="0065075E"/>
    <w:rsid w:val="00672E55"/>
    <w:rsid w:val="00690CC1"/>
    <w:rsid w:val="0069725B"/>
    <w:rsid w:val="006A624A"/>
    <w:rsid w:val="006C5DA7"/>
    <w:rsid w:val="006D62EE"/>
    <w:rsid w:val="006D7EEF"/>
    <w:rsid w:val="00703A3A"/>
    <w:rsid w:val="00710561"/>
    <w:rsid w:val="007456C8"/>
    <w:rsid w:val="00755D35"/>
    <w:rsid w:val="00760D91"/>
    <w:rsid w:val="00792C76"/>
    <w:rsid w:val="007A7889"/>
    <w:rsid w:val="007D2C33"/>
    <w:rsid w:val="00806A0E"/>
    <w:rsid w:val="008251FB"/>
    <w:rsid w:val="00830394"/>
    <w:rsid w:val="00852491"/>
    <w:rsid w:val="00852A8A"/>
    <w:rsid w:val="00866396"/>
    <w:rsid w:val="00882421"/>
    <w:rsid w:val="008847E4"/>
    <w:rsid w:val="008879DD"/>
    <w:rsid w:val="008C3441"/>
    <w:rsid w:val="00911C7E"/>
    <w:rsid w:val="00917835"/>
    <w:rsid w:val="00950B25"/>
    <w:rsid w:val="0098503E"/>
    <w:rsid w:val="009A1D22"/>
    <w:rsid w:val="009A785A"/>
    <w:rsid w:val="009C506C"/>
    <w:rsid w:val="009C5DCE"/>
    <w:rsid w:val="009D60BD"/>
    <w:rsid w:val="009F4695"/>
    <w:rsid w:val="00A6670F"/>
    <w:rsid w:val="00A7082E"/>
    <w:rsid w:val="00A82F71"/>
    <w:rsid w:val="00AB6A00"/>
    <w:rsid w:val="00AC149F"/>
    <w:rsid w:val="00AD0F35"/>
    <w:rsid w:val="00AD670A"/>
    <w:rsid w:val="00AE17A5"/>
    <w:rsid w:val="00B0085D"/>
    <w:rsid w:val="00B41159"/>
    <w:rsid w:val="00B439F7"/>
    <w:rsid w:val="00B70E84"/>
    <w:rsid w:val="00B9309A"/>
    <w:rsid w:val="00B967BB"/>
    <w:rsid w:val="00BA6732"/>
    <w:rsid w:val="00BD55F2"/>
    <w:rsid w:val="00C12234"/>
    <w:rsid w:val="00C3424C"/>
    <w:rsid w:val="00C3692A"/>
    <w:rsid w:val="00C44B60"/>
    <w:rsid w:val="00C56DD8"/>
    <w:rsid w:val="00C619E7"/>
    <w:rsid w:val="00C64703"/>
    <w:rsid w:val="00C93890"/>
    <w:rsid w:val="00CB2308"/>
    <w:rsid w:val="00CE7391"/>
    <w:rsid w:val="00D13416"/>
    <w:rsid w:val="00D23619"/>
    <w:rsid w:val="00D927CB"/>
    <w:rsid w:val="00DA1D29"/>
    <w:rsid w:val="00DB7014"/>
    <w:rsid w:val="00DC460A"/>
    <w:rsid w:val="00DD38F3"/>
    <w:rsid w:val="00E07AB7"/>
    <w:rsid w:val="00E51070"/>
    <w:rsid w:val="00E70352"/>
    <w:rsid w:val="00E913D2"/>
    <w:rsid w:val="00F20D5A"/>
    <w:rsid w:val="00F242A2"/>
    <w:rsid w:val="00F54DB7"/>
    <w:rsid w:val="00F8427A"/>
    <w:rsid w:val="00FA4FE1"/>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361170806">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2021-08-24T15:41:00Z</dcterms:created>
  <dcterms:modified xsi:type="dcterms:W3CDTF">2021-08-24T15:41:00Z</dcterms:modified>
</cp:coreProperties>
</file>