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60" w:rsidRPr="00406D55" w:rsidRDefault="00500360" w:rsidP="00406D55">
      <w:pPr>
        <w:spacing w:after="0" w:line="240" w:lineRule="exact"/>
        <w:contextualSpacing/>
        <w:jc w:val="center"/>
        <w:rPr>
          <w:rFonts w:ascii="Courier New" w:eastAsia="Calibri" w:hAnsi="Courier New" w:cs="Courier New"/>
          <w:sz w:val="24"/>
          <w:szCs w:val="24"/>
        </w:rPr>
      </w:pPr>
      <w:bookmarkStart w:id="0" w:name="_GoBack"/>
      <w:bookmarkEnd w:id="0"/>
      <w:r w:rsidRPr="00406D55">
        <w:rPr>
          <w:rFonts w:ascii="Courier New" w:eastAsia="Calibri" w:hAnsi="Courier New" w:cs="Courier New"/>
          <w:sz w:val="24"/>
          <w:szCs w:val="24"/>
        </w:rPr>
        <w:t>RECORD OF PROCEEDINGS</w:t>
      </w:r>
    </w:p>
    <w:p w:rsidR="00500360" w:rsidRPr="00406D55" w:rsidRDefault="00500360" w:rsidP="00406D55">
      <w:pPr>
        <w:spacing w:after="0" w:line="240" w:lineRule="exact"/>
        <w:contextualSpacing/>
        <w:jc w:val="center"/>
        <w:rPr>
          <w:rFonts w:ascii="Courier New" w:eastAsia="Calibri" w:hAnsi="Courier New" w:cs="Courier New"/>
          <w:sz w:val="24"/>
          <w:szCs w:val="24"/>
        </w:rPr>
      </w:pPr>
      <w:r w:rsidRPr="00406D55">
        <w:rPr>
          <w:rFonts w:ascii="Courier New" w:eastAsia="Calibri" w:hAnsi="Courier New" w:cs="Courier New"/>
          <w:sz w:val="24"/>
          <w:szCs w:val="24"/>
        </w:rPr>
        <w:t>AIR FORCE BOARD FOR CORRECTION OF MILITARY RECORDS</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Pr>
          <w:rFonts w:ascii="Courier New" w:eastAsia="Calibri" w:hAnsi="Courier New" w:cs="Courier New"/>
          <w:sz w:val="24"/>
          <w:szCs w:val="24"/>
        </w:rPr>
        <w:t>IN THE MATTER OF:</w:t>
      </w:r>
      <w:r>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r>
      <w:r w:rsidRPr="00406D55">
        <w:rPr>
          <w:rFonts w:ascii="Courier New" w:eastAsia="Calibri" w:hAnsi="Courier New" w:cs="Courier New"/>
          <w:sz w:val="24"/>
          <w:szCs w:val="24"/>
        </w:rPr>
        <w:t xml:space="preserve">DOCKET NUMBER:  </w:t>
      </w:r>
      <w:r w:rsidRPr="00CE66DE">
        <w:rPr>
          <w:rFonts w:ascii="Courier New" w:eastAsia="Calibri" w:hAnsi="Courier New" w:cs="Courier New"/>
          <w:bCs/>
          <w:noProof/>
          <w:sz w:val="24"/>
          <w:szCs w:val="24"/>
        </w:rPr>
        <w:t>BC-2016-03218</w:t>
      </w: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ab/>
      </w:r>
      <w:r w:rsidRPr="00406D55">
        <w:rPr>
          <w:rFonts w:ascii="Courier New" w:eastAsia="Calibri" w:hAnsi="Courier New" w:cs="Courier New"/>
          <w:sz w:val="24"/>
          <w:szCs w:val="24"/>
        </w:rPr>
        <w:tab/>
      </w:r>
    </w:p>
    <w:p w:rsidR="00500360" w:rsidRPr="00406D55" w:rsidRDefault="00C30059" w:rsidP="00406D55">
      <w:pPr>
        <w:spacing w:after="0" w:line="240" w:lineRule="exact"/>
        <w:contextualSpacing/>
        <w:jc w:val="both"/>
        <w:rPr>
          <w:rFonts w:ascii="Courier New" w:eastAsia="Calibri" w:hAnsi="Courier New" w:cs="Courier New"/>
          <w:sz w:val="24"/>
          <w:szCs w:val="24"/>
        </w:rPr>
      </w:pPr>
      <w:r>
        <w:rPr>
          <w:rFonts w:ascii="Courier New" w:eastAsia="Calibri" w:hAnsi="Courier New" w:cs="Courier New"/>
          <w:bCs/>
          <w:noProof/>
          <w:sz w:val="24"/>
          <w:szCs w:val="24"/>
        </w:rPr>
        <w:t xml:space="preserve">   </w:t>
      </w:r>
      <w:r w:rsidR="006F23B8">
        <w:rPr>
          <w:rFonts w:ascii="Courier New" w:eastAsia="Calibri" w:hAnsi="Courier New" w:cs="Courier New"/>
          <w:bCs/>
          <w:noProof/>
          <w:sz w:val="24"/>
          <w:szCs w:val="24"/>
        </w:rPr>
        <w:tab/>
      </w:r>
      <w:r w:rsidR="006F23B8">
        <w:rPr>
          <w:rFonts w:ascii="Courier New" w:eastAsia="Calibri" w:hAnsi="Courier New" w:cs="Courier New"/>
          <w:bCs/>
          <w:noProof/>
          <w:sz w:val="24"/>
          <w:szCs w:val="24"/>
        </w:rPr>
        <w:tab/>
      </w:r>
      <w:r w:rsidR="006F23B8">
        <w:rPr>
          <w:rFonts w:ascii="Courier New" w:eastAsia="Calibri" w:hAnsi="Courier New" w:cs="Courier New"/>
          <w:bCs/>
          <w:noProof/>
          <w:sz w:val="24"/>
          <w:szCs w:val="24"/>
        </w:rPr>
        <w:tab/>
      </w:r>
      <w:r w:rsidR="006F23B8">
        <w:rPr>
          <w:rFonts w:ascii="Courier New" w:eastAsia="Calibri" w:hAnsi="Courier New" w:cs="Courier New"/>
          <w:bCs/>
          <w:noProof/>
          <w:sz w:val="24"/>
          <w:szCs w:val="24"/>
        </w:rPr>
        <w:tab/>
      </w:r>
      <w:r w:rsidR="00500360" w:rsidRPr="00406D55">
        <w:rPr>
          <w:rFonts w:ascii="Courier New" w:eastAsia="Calibri" w:hAnsi="Courier New" w:cs="Courier New"/>
          <w:sz w:val="24"/>
          <w:szCs w:val="24"/>
        </w:rPr>
        <w:tab/>
      </w:r>
      <w:r w:rsidR="00500360">
        <w:rPr>
          <w:rFonts w:ascii="Courier New" w:eastAsia="Calibri" w:hAnsi="Courier New" w:cs="Courier New"/>
          <w:sz w:val="24"/>
          <w:szCs w:val="24"/>
        </w:rPr>
        <w:tab/>
      </w:r>
      <w:r w:rsidR="00500360" w:rsidRPr="00406D55">
        <w:rPr>
          <w:rFonts w:ascii="Courier New" w:eastAsia="Calibri" w:hAnsi="Courier New" w:cs="Courier New"/>
          <w:sz w:val="24"/>
          <w:szCs w:val="24"/>
        </w:rPr>
        <w:t>COUNSEL:  NONE</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ab/>
      </w:r>
      <w:r w:rsidRPr="00406D55">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r>
      <w:r>
        <w:rPr>
          <w:rFonts w:ascii="Courier New" w:eastAsia="Calibri" w:hAnsi="Courier New" w:cs="Courier New"/>
          <w:sz w:val="24"/>
          <w:szCs w:val="24"/>
        </w:rPr>
        <w:tab/>
      </w:r>
      <w:r w:rsidRPr="00406D55">
        <w:rPr>
          <w:rFonts w:ascii="Courier New" w:eastAsia="Calibri" w:hAnsi="Courier New" w:cs="Courier New"/>
          <w:sz w:val="24"/>
          <w:szCs w:val="24"/>
        </w:rPr>
        <w:t>HEARING DESIRED:  NO</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pBdr>
          <w:bottom w:val="single" w:sz="6" w:space="1" w:color="auto"/>
        </w:pBd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u w:val="single"/>
        </w:rPr>
        <w:t>APPLICANT REQUESTS THAT</w:t>
      </w:r>
      <w:r w:rsidRPr="00406D55">
        <w:rPr>
          <w:rFonts w:ascii="Courier New" w:eastAsia="Calibri" w:hAnsi="Courier New" w:cs="Courier New"/>
          <w:sz w:val="24"/>
          <w:szCs w:val="24"/>
        </w:rPr>
        <w:t>:</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C30059" w:rsidP="00406D55">
      <w:pPr>
        <w:spacing w:after="0" w:line="240" w:lineRule="exact"/>
        <w:contextualSpacing/>
        <w:jc w:val="both"/>
        <w:rPr>
          <w:rFonts w:ascii="Courier New" w:eastAsia="Calibri" w:hAnsi="Courier New" w:cs="Courier New"/>
          <w:sz w:val="24"/>
          <w:szCs w:val="24"/>
        </w:rPr>
      </w:pPr>
      <w:r>
        <w:rPr>
          <w:rFonts w:ascii="Courier New" w:eastAsia="Calibri" w:hAnsi="Courier New" w:cs="Courier New"/>
          <w:sz w:val="24"/>
          <w:szCs w:val="24"/>
        </w:rPr>
        <w:t>She receive retroactive pay for her 201</w:t>
      </w:r>
      <w:r w:rsidR="00AD05E2">
        <w:rPr>
          <w:rFonts w:ascii="Courier New" w:eastAsia="Calibri" w:hAnsi="Courier New" w:cs="Courier New"/>
          <w:sz w:val="24"/>
          <w:szCs w:val="24"/>
        </w:rPr>
        <w:t>5 Additional Special Pay (ASP) C</w:t>
      </w:r>
      <w:r>
        <w:rPr>
          <w:rFonts w:ascii="Courier New" w:eastAsia="Calibri" w:hAnsi="Courier New" w:cs="Courier New"/>
          <w:sz w:val="24"/>
          <w:szCs w:val="24"/>
        </w:rPr>
        <w:t xml:space="preserve">ontract. </w:t>
      </w:r>
    </w:p>
    <w:p w:rsidR="00500360" w:rsidRPr="00406D55" w:rsidRDefault="00500360" w:rsidP="00406D55">
      <w:pPr>
        <w:pBdr>
          <w:bottom w:val="single" w:sz="6" w:space="1" w:color="auto"/>
        </w:pBd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u w:val="single"/>
        </w:rPr>
        <w:t>APPLICANT CONTENDS THAT</w:t>
      </w:r>
      <w:r w:rsidRPr="00406D55">
        <w:rPr>
          <w:rFonts w:ascii="Courier New" w:eastAsia="Calibri" w:hAnsi="Courier New" w:cs="Courier New"/>
          <w:sz w:val="24"/>
          <w:szCs w:val="24"/>
        </w:rPr>
        <w:t>:</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C30059" w:rsidP="00406D55">
      <w:pPr>
        <w:spacing w:after="0" w:line="240" w:lineRule="exact"/>
        <w:contextualSpacing/>
        <w:jc w:val="both"/>
        <w:rPr>
          <w:rFonts w:ascii="Courier New" w:eastAsia="Calibri" w:hAnsi="Courier New" w:cs="Courier New"/>
          <w:sz w:val="24"/>
          <w:szCs w:val="24"/>
        </w:rPr>
      </w:pPr>
      <w:r>
        <w:rPr>
          <w:rFonts w:ascii="Courier New" w:eastAsia="Calibri" w:hAnsi="Courier New" w:cs="Courier New"/>
          <w:sz w:val="24"/>
          <w:szCs w:val="24"/>
        </w:rPr>
        <w:t xml:space="preserve">She was never paid the $15,000 she qualified for under her 2015 ASP contract. </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The applicant’s complete submission, with attachments, is at Exhibit A.</w:t>
      </w:r>
    </w:p>
    <w:p w:rsidR="00500360" w:rsidRPr="00406D55" w:rsidRDefault="00500360" w:rsidP="00406D55">
      <w:pPr>
        <w:pBdr>
          <w:bottom w:val="single" w:sz="6" w:space="1" w:color="auto"/>
        </w:pBd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u w:val="single"/>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u w:val="single"/>
        </w:rPr>
        <w:t>STATEMENT OF FACTS</w:t>
      </w:r>
      <w:r w:rsidRPr="00406D55">
        <w:rPr>
          <w:rFonts w:ascii="Courier New" w:eastAsia="Calibri" w:hAnsi="Courier New" w:cs="Courier New"/>
          <w:sz w:val="24"/>
          <w:szCs w:val="24"/>
        </w:rPr>
        <w:t>:</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 xml:space="preserve">The applicant </w:t>
      </w:r>
      <w:r w:rsidR="00B76AFB">
        <w:rPr>
          <w:rFonts w:ascii="Courier New" w:eastAsia="Calibri" w:hAnsi="Courier New" w:cs="Courier New"/>
          <w:sz w:val="24"/>
          <w:szCs w:val="24"/>
        </w:rPr>
        <w:t>currently serves in the grade of colonel (O-6) in the Air Force Medical Corps</w:t>
      </w:r>
      <w:r w:rsidRPr="00406D55">
        <w:rPr>
          <w:rFonts w:ascii="Courier New" w:eastAsia="Calibri" w:hAnsi="Courier New" w:cs="Courier New"/>
          <w:sz w:val="24"/>
          <w:szCs w:val="24"/>
        </w:rPr>
        <w:t xml:space="preserve">.  </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Default="00B76AFB" w:rsidP="00406D55">
      <w:pPr>
        <w:spacing w:after="0" w:line="240" w:lineRule="exact"/>
        <w:contextualSpacing/>
        <w:jc w:val="both"/>
        <w:rPr>
          <w:rFonts w:ascii="Courier New" w:eastAsia="Calibri" w:hAnsi="Courier New" w:cs="Courier New"/>
          <w:sz w:val="24"/>
          <w:szCs w:val="24"/>
        </w:rPr>
      </w:pPr>
      <w:r>
        <w:rPr>
          <w:rFonts w:ascii="Courier New" w:eastAsia="Calibri" w:hAnsi="Courier New" w:cs="Courier New"/>
          <w:sz w:val="24"/>
          <w:szCs w:val="24"/>
        </w:rPr>
        <w:t>According to the documentation submitted by the applicant, on 8 Apr 15, she signed an Additional Special Pay (ASP) Medical Corps Contract to receive $15,000 per year.</w:t>
      </w:r>
    </w:p>
    <w:p w:rsidR="00B76AFB" w:rsidRDefault="00B76AFB"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The remaining relevant facts pertaining to this applicatio</w:t>
      </w:r>
      <w:r w:rsidR="00C30059">
        <w:rPr>
          <w:rFonts w:ascii="Courier New" w:eastAsia="Calibri" w:hAnsi="Courier New" w:cs="Courier New"/>
          <w:sz w:val="24"/>
          <w:szCs w:val="24"/>
        </w:rPr>
        <w:t>n are described in the memorandum</w:t>
      </w:r>
      <w:r w:rsidRPr="00406D55">
        <w:rPr>
          <w:rFonts w:ascii="Courier New" w:eastAsia="Calibri" w:hAnsi="Courier New" w:cs="Courier New"/>
          <w:sz w:val="24"/>
          <w:szCs w:val="24"/>
        </w:rPr>
        <w:t xml:space="preserve"> prepared by the Air Force office of primary </w:t>
      </w:r>
      <w:r w:rsidR="00C30059">
        <w:rPr>
          <w:rFonts w:ascii="Courier New" w:eastAsia="Calibri" w:hAnsi="Courier New" w:cs="Courier New"/>
          <w:sz w:val="24"/>
          <w:szCs w:val="24"/>
        </w:rPr>
        <w:t xml:space="preserve">responsibility (OPR), which is </w:t>
      </w:r>
      <w:r w:rsidRPr="00406D55">
        <w:rPr>
          <w:rFonts w:ascii="Courier New" w:eastAsia="Calibri" w:hAnsi="Courier New" w:cs="Courier New"/>
          <w:sz w:val="24"/>
          <w:szCs w:val="24"/>
        </w:rPr>
        <w:t>included at Exhibit</w:t>
      </w:r>
      <w:r w:rsidR="00C30059">
        <w:rPr>
          <w:rFonts w:ascii="Courier New" w:eastAsia="Calibri" w:hAnsi="Courier New" w:cs="Courier New"/>
          <w:sz w:val="24"/>
          <w:szCs w:val="24"/>
        </w:rPr>
        <w:t xml:space="preserve"> C</w:t>
      </w:r>
      <w:r w:rsidRPr="00406D55">
        <w:rPr>
          <w:rFonts w:ascii="Courier New" w:eastAsia="Calibri" w:hAnsi="Courier New" w:cs="Courier New"/>
          <w:sz w:val="24"/>
          <w:szCs w:val="24"/>
        </w:rPr>
        <w:t>.</w:t>
      </w:r>
    </w:p>
    <w:p w:rsidR="00500360" w:rsidRPr="00406D55" w:rsidRDefault="00500360" w:rsidP="00406D55">
      <w:pPr>
        <w:pBdr>
          <w:bottom w:val="single" w:sz="6" w:space="1" w:color="auto"/>
        </w:pBd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u w:val="single"/>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u w:val="single"/>
        </w:rPr>
        <w:t>AIR FORCE EVALUATION</w:t>
      </w:r>
      <w:r w:rsidRPr="00406D55">
        <w:rPr>
          <w:rFonts w:ascii="Courier New" w:eastAsia="Calibri" w:hAnsi="Courier New" w:cs="Courier New"/>
          <w:sz w:val="24"/>
          <w:szCs w:val="24"/>
        </w:rPr>
        <w:t>:</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6D32D2" w:rsidRDefault="00C30059" w:rsidP="00406D55">
      <w:pPr>
        <w:spacing w:after="0" w:line="240" w:lineRule="exact"/>
        <w:contextualSpacing/>
        <w:jc w:val="both"/>
        <w:rPr>
          <w:rFonts w:ascii="Courier New" w:eastAsia="Calibri" w:hAnsi="Courier New" w:cs="Courier New"/>
          <w:sz w:val="24"/>
          <w:szCs w:val="24"/>
        </w:rPr>
      </w:pPr>
      <w:r>
        <w:rPr>
          <w:rFonts w:ascii="Courier New" w:eastAsia="Calibri" w:hAnsi="Courier New" w:cs="Courier New"/>
          <w:sz w:val="24"/>
          <w:szCs w:val="24"/>
        </w:rPr>
        <w:t>The AFPC Medical/Chaplain Office</w:t>
      </w:r>
      <w:r w:rsidR="00500360" w:rsidRPr="00406D55">
        <w:rPr>
          <w:rFonts w:ascii="Courier New" w:eastAsia="Calibri" w:hAnsi="Courier New" w:cs="Courier New"/>
          <w:sz w:val="24"/>
          <w:szCs w:val="24"/>
        </w:rPr>
        <w:t xml:space="preserve"> recommends </w:t>
      </w:r>
      <w:r w:rsidR="00500360">
        <w:rPr>
          <w:rFonts w:ascii="Courier New" w:eastAsia="Calibri" w:hAnsi="Courier New" w:cs="Courier New"/>
          <w:sz w:val="24"/>
          <w:szCs w:val="24"/>
        </w:rPr>
        <w:t>granting the applicant’s request</w:t>
      </w:r>
      <w:r w:rsidR="00500360" w:rsidRPr="00406D55">
        <w:rPr>
          <w:rFonts w:ascii="Courier New" w:eastAsia="Calibri" w:hAnsi="Courier New" w:cs="Courier New"/>
          <w:sz w:val="24"/>
          <w:szCs w:val="24"/>
        </w:rPr>
        <w:t xml:space="preserve">, indicating there is evidence of an error or injustice.  </w:t>
      </w:r>
      <w:r w:rsidR="006D32D2">
        <w:rPr>
          <w:rFonts w:ascii="Courier New" w:eastAsia="Calibri" w:hAnsi="Courier New" w:cs="Courier New"/>
          <w:sz w:val="24"/>
          <w:szCs w:val="24"/>
        </w:rPr>
        <w:t>T</w:t>
      </w:r>
      <w:r w:rsidR="006D32D2" w:rsidRPr="006D32D2">
        <w:rPr>
          <w:rFonts w:ascii="Courier New" w:eastAsia="Calibri" w:hAnsi="Courier New" w:cs="Courier New"/>
          <w:sz w:val="24"/>
          <w:szCs w:val="24"/>
        </w:rPr>
        <w:t>he Medical Officer Special Pay Plan, paragraph 1.4.3.</w:t>
      </w:r>
      <w:r w:rsidR="006D32D2">
        <w:rPr>
          <w:rFonts w:ascii="Courier New" w:eastAsia="Calibri" w:hAnsi="Courier New" w:cs="Courier New"/>
          <w:sz w:val="24"/>
          <w:szCs w:val="24"/>
        </w:rPr>
        <w:t xml:space="preserve">, </w:t>
      </w:r>
      <w:r w:rsidR="00263775">
        <w:rPr>
          <w:rFonts w:ascii="Courier New" w:eastAsia="Calibri" w:hAnsi="Courier New" w:cs="Courier New"/>
          <w:sz w:val="24"/>
          <w:szCs w:val="24"/>
        </w:rPr>
        <w:t>states,</w:t>
      </w:r>
      <w:r w:rsidR="006D32D2" w:rsidRPr="006D32D2">
        <w:rPr>
          <w:rFonts w:ascii="Courier New" w:eastAsia="Calibri" w:hAnsi="Courier New" w:cs="Courier New"/>
          <w:sz w:val="24"/>
          <w:szCs w:val="24"/>
        </w:rPr>
        <w:t xml:space="preserve"> “Each officer is ultimately responsible for requesting/monitoring his/her medical special pays and obligations.  Officers should maintain a copy of the pay plan and signed contract for record.”</w:t>
      </w:r>
    </w:p>
    <w:p w:rsidR="006D32D2" w:rsidRDefault="006D32D2" w:rsidP="00406D55">
      <w:pPr>
        <w:spacing w:after="0" w:line="240" w:lineRule="exact"/>
        <w:contextualSpacing/>
        <w:jc w:val="both"/>
        <w:rPr>
          <w:rFonts w:ascii="Courier New" w:eastAsia="Calibri" w:hAnsi="Courier New" w:cs="Courier New"/>
          <w:sz w:val="24"/>
          <w:szCs w:val="24"/>
        </w:rPr>
      </w:pPr>
    </w:p>
    <w:p w:rsidR="006D32D2" w:rsidRDefault="006D32D2" w:rsidP="006D32D2">
      <w:pPr>
        <w:pStyle w:val="NoSpacing"/>
        <w:spacing w:line="240" w:lineRule="exact"/>
        <w:jc w:val="both"/>
        <w:rPr>
          <w:rFonts w:ascii="Courier New" w:eastAsia="Calibri" w:hAnsi="Courier New" w:cs="Courier New"/>
          <w:sz w:val="24"/>
          <w:szCs w:val="24"/>
        </w:rPr>
      </w:pPr>
      <w:r>
        <w:rPr>
          <w:rFonts w:ascii="Courier New" w:eastAsia="Calibri" w:hAnsi="Courier New" w:cs="Courier New"/>
          <w:sz w:val="24"/>
          <w:szCs w:val="24"/>
        </w:rPr>
        <w:t xml:space="preserve">In Jun </w:t>
      </w:r>
      <w:r w:rsidRPr="006D32D2">
        <w:rPr>
          <w:rFonts w:ascii="Courier New" w:eastAsia="Calibri" w:hAnsi="Courier New" w:cs="Courier New"/>
          <w:sz w:val="24"/>
          <w:szCs w:val="24"/>
        </w:rPr>
        <w:t>16</w:t>
      </w:r>
      <w:r>
        <w:rPr>
          <w:rFonts w:ascii="Courier New" w:eastAsia="Calibri" w:hAnsi="Courier New" w:cs="Courier New"/>
          <w:sz w:val="24"/>
          <w:szCs w:val="24"/>
        </w:rPr>
        <w:t>, t</w:t>
      </w:r>
      <w:r w:rsidRPr="006D32D2">
        <w:rPr>
          <w:rFonts w:ascii="Courier New" w:eastAsia="Calibri" w:hAnsi="Courier New" w:cs="Courier New"/>
          <w:sz w:val="24"/>
          <w:szCs w:val="24"/>
        </w:rPr>
        <w:t>he applicant was informed AFPC/DP2SSM (Medical Special Pay) never received her 2015 ASP contract</w:t>
      </w:r>
      <w:r>
        <w:rPr>
          <w:rFonts w:ascii="Courier New" w:eastAsia="Calibri" w:hAnsi="Courier New" w:cs="Courier New"/>
          <w:sz w:val="24"/>
          <w:szCs w:val="24"/>
        </w:rPr>
        <w:t xml:space="preserve">.  Research determined </w:t>
      </w:r>
      <w:r w:rsidRPr="006D32D2">
        <w:rPr>
          <w:rFonts w:ascii="Courier New" w:eastAsia="Calibri" w:hAnsi="Courier New" w:cs="Courier New"/>
          <w:sz w:val="24"/>
          <w:szCs w:val="24"/>
        </w:rPr>
        <w:lastRenderedPageBreak/>
        <w:t>her ASP contract was not properly routed through the 779th Medical Group’s Credentials Office, and was not submitted to AFPC for processing.  The applicant exercised due diligence in inquiring about the status of her contract</w:t>
      </w:r>
      <w:r>
        <w:rPr>
          <w:rFonts w:ascii="Courier New" w:eastAsia="Calibri" w:hAnsi="Courier New" w:cs="Courier New"/>
          <w:sz w:val="24"/>
          <w:szCs w:val="24"/>
        </w:rPr>
        <w:t>.  T</w:t>
      </w:r>
      <w:r w:rsidRPr="006D32D2">
        <w:rPr>
          <w:rFonts w:ascii="Courier New" w:eastAsia="Calibri" w:hAnsi="Courier New" w:cs="Courier New"/>
          <w:sz w:val="24"/>
          <w:szCs w:val="24"/>
        </w:rPr>
        <w:t>he applicant’s contract not being signed was likely due to an administrative oversight from the applicant’s Credentials Office and therefore</w:t>
      </w:r>
      <w:r w:rsidR="00BB68CE">
        <w:rPr>
          <w:rFonts w:ascii="Courier New" w:eastAsia="Calibri" w:hAnsi="Courier New" w:cs="Courier New"/>
          <w:sz w:val="24"/>
          <w:szCs w:val="24"/>
        </w:rPr>
        <w:t>,</w:t>
      </w:r>
      <w:r w:rsidRPr="006D32D2">
        <w:rPr>
          <w:rFonts w:ascii="Courier New" w:eastAsia="Calibri" w:hAnsi="Courier New" w:cs="Courier New"/>
          <w:sz w:val="24"/>
          <w:szCs w:val="24"/>
        </w:rPr>
        <w:t xml:space="preserve"> is an error on the part of the Air Force</w:t>
      </w:r>
      <w:r>
        <w:rPr>
          <w:rFonts w:ascii="Courier New" w:eastAsia="Calibri" w:hAnsi="Courier New" w:cs="Courier New"/>
          <w:sz w:val="24"/>
          <w:szCs w:val="24"/>
        </w:rPr>
        <w:t>.</w:t>
      </w:r>
    </w:p>
    <w:p w:rsidR="006D32D2" w:rsidRPr="006D32D2" w:rsidRDefault="006D32D2" w:rsidP="006D32D2">
      <w:pPr>
        <w:pStyle w:val="NoSpacing"/>
        <w:spacing w:line="240" w:lineRule="exact"/>
        <w:jc w:val="both"/>
        <w:rPr>
          <w:rFonts w:ascii="Courier New" w:eastAsia="Calibri" w:hAnsi="Courier New" w:cs="Courier New"/>
          <w:sz w:val="24"/>
          <w:szCs w:val="24"/>
        </w:rPr>
      </w:pPr>
    </w:p>
    <w:p w:rsidR="00500360" w:rsidRDefault="006D32D2" w:rsidP="006D32D2">
      <w:pPr>
        <w:pStyle w:val="NoSpacing"/>
        <w:spacing w:line="240" w:lineRule="exact"/>
        <w:jc w:val="both"/>
        <w:rPr>
          <w:rFonts w:ascii="Courier New" w:eastAsia="Calibri" w:hAnsi="Courier New" w:cs="Courier New"/>
          <w:sz w:val="24"/>
          <w:szCs w:val="24"/>
        </w:rPr>
      </w:pPr>
      <w:r w:rsidRPr="006D32D2">
        <w:rPr>
          <w:rFonts w:ascii="Courier New" w:eastAsia="Calibri" w:hAnsi="Courier New" w:cs="Courier New"/>
          <w:sz w:val="24"/>
          <w:szCs w:val="24"/>
        </w:rPr>
        <w:t xml:space="preserve">Recommend approval of the applicant’s request for retroactive </w:t>
      </w:r>
      <w:r>
        <w:rPr>
          <w:rFonts w:ascii="Courier New" w:eastAsia="Calibri" w:hAnsi="Courier New" w:cs="Courier New"/>
          <w:sz w:val="24"/>
          <w:szCs w:val="24"/>
        </w:rPr>
        <w:t xml:space="preserve">ASP </w:t>
      </w:r>
      <w:r w:rsidRPr="006D32D2">
        <w:rPr>
          <w:rFonts w:ascii="Courier New" w:eastAsia="Calibri" w:hAnsi="Courier New" w:cs="Courier New"/>
          <w:sz w:val="24"/>
          <w:szCs w:val="24"/>
        </w:rPr>
        <w:t xml:space="preserve">for 2015.  </w:t>
      </w:r>
    </w:p>
    <w:p w:rsidR="006D32D2" w:rsidRPr="00406D55" w:rsidRDefault="006D32D2" w:rsidP="006D32D2">
      <w:pPr>
        <w:pStyle w:val="NoSpacing"/>
        <w:spacing w:line="240" w:lineRule="exact"/>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 xml:space="preserve">A complete copy of the </w:t>
      </w:r>
      <w:r w:rsidR="00C30059">
        <w:rPr>
          <w:rFonts w:ascii="Courier New" w:eastAsia="Calibri" w:hAnsi="Courier New" w:cs="Courier New"/>
          <w:sz w:val="24"/>
          <w:szCs w:val="24"/>
        </w:rPr>
        <w:t>AFPC Medical/Chaplain Office</w:t>
      </w:r>
      <w:r w:rsidRPr="00406D55">
        <w:rPr>
          <w:rFonts w:ascii="Courier New" w:eastAsia="Calibri" w:hAnsi="Courier New" w:cs="Courier New"/>
          <w:sz w:val="24"/>
          <w:szCs w:val="24"/>
        </w:rPr>
        <w:t xml:space="preserve"> evaluation</w:t>
      </w:r>
      <w:r w:rsidR="00B12B7E">
        <w:rPr>
          <w:rFonts w:ascii="Courier New" w:eastAsia="Calibri" w:hAnsi="Courier New" w:cs="Courier New"/>
          <w:sz w:val="24"/>
          <w:szCs w:val="24"/>
        </w:rPr>
        <w:t>, with attachment,</w:t>
      </w:r>
      <w:r w:rsidRPr="00406D55">
        <w:rPr>
          <w:rFonts w:ascii="Courier New" w:eastAsia="Calibri" w:hAnsi="Courier New" w:cs="Courier New"/>
          <w:sz w:val="24"/>
          <w:szCs w:val="24"/>
        </w:rPr>
        <w:t xml:space="preserve"> is at Exhibit C.</w:t>
      </w:r>
    </w:p>
    <w:p w:rsidR="00500360" w:rsidRPr="00406D55" w:rsidRDefault="00500360" w:rsidP="00406D55">
      <w:pPr>
        <w:pBdr>
          <w:bottom w:val="single" w:sz="6" w:space="1" w:color="auto"/>
        </w:pBd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u w:val="single"/>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u w:val="single"/>
        </w:rPr>
        <w:t>APPLICANT'S REVIEW OF AIR FORCE EVALUATION</w:t>
      </w:r>
      <w:r w:rsidRPr="00406D55">
        <w:rPr>
          <w:rFonts w:ascii="Courier New" w:eastAsia="Calibri" w:hAnsi="Courier New" w:cs="Courier New"/>
          <w:sz w:val="24"/>
          <w:szCs w:val="24"/>
        </w:rPr>
        <w:t>:</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A co</w:t>
      </w:r>
      <w:r w:rsidR="00C30059">
        <w:rPr>
          <w:rFonts w:ascii="Courier New" w:eastAsia="Calibri" w:hAnsi="Courier New" w:cs="Courier New"/>
          <w:sz w:val="24"/>
          <w:szCs w:val="24"/>
        </w:rPr>
        <w:t>py of the Air Force evaluation was</w:t>
      </w:r>
      <w:r w:rsidRPr="00406D55">
        <w:rPr>
          <w:rFonts w:ascii="Courier New" w:eastAsia="Calibri" w:hAnsi="Courier New" w:cs="Courier New"/>
          <w:sz w:val="24"/>
          <w:szCs w:val="24"/>
        </w:rPr>
        <w:t xml:space="preserve"> forwarded to the applicant on </w:t>
      </w:r>
      <w:r w:rsidR="00C30059">
        <w:rPr>
          <w:rFonts w:ascii="Courier New" w:eastAsia="Calibri" w:hAnsi="Courier New" w:cs="Courier New"/>
          <w:sz w:val="24"/>
          <w:szCs w:val="24"/>
        </w:rPr>
        <w:t xml:space="preserve">28 Dec 16 </w:t>
      </w:r>
      <w:r w:rsidRPr="00406D55">
        <w:rPr>
          <w:rFonts w:ascii="Courier New" w:eastAsia="Calibri" w:hAnsi="Courier New" w:cs="Courier New"/>
          <w:sz w:val="24"/>
          <w:szCs w:val="24"/>
        </w:rPr>
        <w:t>for review and c</w:t>
      </w:r>
      <w:r w:rsidR="00C30059">
        <w:rPr>
          <w:rFonts w:ascii="Courier New" w:eastAsia="Calibri" w:hAnsi="Courier New" w:cs="Courier New"/>
          <w:sz w:val="24"/>
          <w:szCs w:val="24"/>
        </w:rPr>
        <w:t>omment within 30 days (Exhibit D</w:t>
      </w:r>
      <w:r w:rsidRPr="00406D55">
        <w:rPr>
          <w:rFonts w:ascii="Courier New" w:eastAsia="Calibri" w:hAnsi="Courier New" w:cs="Courier New"/>
          <w:sz w:val="24"/>
          <w:szCs w:val="24"/>
        </w:rPr>
        <w:t>).  As of this date, no response has been received by this office.</w:t>
      </w:r>
    </w:p>
    <w:p w:rsidR="00500360" w:rsidRPr="00406D55" w:rsidRDefault="00500360" w:rsidP="00406D55">
      <w:pPr>
        <w:pBdr>
          <w:bottom w:val="single" w:sz="6" w:space="1" w:color="auto"/>
        </w:pBd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u w:val="single"/>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u w:val="single"/>
        </w:rPr>
        <w:t>THE BOARD CONCLUDES THAT</w:t>
      </w:r>
      <w:r w:rsidRPr="00406D55">
        <w:rPr>
          <w:rFonts w:ascii="Courier New" w:eastAsia="Calibri" w:hAnsi="Courier New" w:cs="Courier New"/>
          <w:sz w:val="24"/>
          <w:szCs w:val="24"/>
        </w:rPr>
        <w:t>:</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1.  The applicant has exhausted all remedies provided by existing law or regulations.</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2.  The application was timely filed.</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 xml:space="preserve">3.  Sufficient relevant evidence has been presented to demonstrate the existence of an error or injustice.  We took notice of the applicant's complete submission in judging the merits of the case and agree with the opinion and recommendation of </w:t>
      </w:r>
      <w:r w:rsidR="00C30059">
        <w:rPr>
          <w:rFonts w:ascii="Courier New" w:eastAsia="Calibri" w:hAnsi="Courier New" w:cs="Courier New"/>
          <w:sz w:val="24"/>
          <w:szCs w:val="24"/>
        </w:rPr>
        <w:t>AFPC Medical/Chaplain Office</w:t>
      </w:r>
      <w:r w:rsidRPr="00406D55">
        <w:rPr>
          <w:rFonts w:ascii="Courier New" w:eastAsia="Calibri" w:hAnsi="Courier New" w:cs="Courier New"/>
          <w:sz w:val="24"/>
          <w:szCs w:val="24"/>
        </w:rPr>
        <w:t xml:space="preserve"> and adopt its rationale as the basis for our conclusion the applicant has been the victim of an error or injustice.  Therefore, we recommend the applicant's records be corrected as indicated below.</w:t>
      </w:r>
      <w:r w:rsidRPr="00406D55">
        <w:rPr>
          <w:rFonts w:ascii="Courier New" w:eastAsia="Calibri" w:hAnsi="Courier New" w:cs="Courier New"/>
          <w:sz w:val="24"/>
          <w:szCs w:val="24"/>
        </w:rPr>
        <w:tab/>
      </w:r>
    </w:p>
    <w:p w:rsidR="00500360" w:rsidRPr="00406D55" w:rsidRDefault="00500360" w:rsidP="00406D55">
      <w:pPr>
        <w:pBdr>
          <w:bottom w:val="single" w:sz="6" w:space="1" w:color="auto"/>
        </w:pBd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u w:val="single"/>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u w:val="single"/>
        </w:rPr>
        <w:t>THE BOARD RECOMMENDS THAT</w:t>
      </w:r>
      <w:r w:rsidRPr="00406D55">
        <w:rPr>
          <w:rFonts w:ascii="Courier New" w:eastAsia="Calibri" w:hAnsi="Courier New" w:cs="Courier New"/>
          <w:sz w:val="24"/>
          <w:szCs w:val="24"/>
        </w:rPr>
        <w:t>:</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BB68CE" w:rsidRPr="00BB68CE" w:rsidRDefault="00500360" w:rsidP="000E0D8E">
      <w:pPr>
        <w:pStyle w:val="PlainText"/>
        <w:rPr>
          <w:rFonts w:ascii="Courier New" w:eastAsia="Calibri" w:hAnsi="Courier New" w:cs="Courier New"/>
          <w:sz w:val="24"/>
          <w:szCs w:val="24"/>
        </w:rPr>
      </w:pPr>
      <w:r w:rsidRPr="00406D55">
        <w:rPr>
          <w:rFonts w:ascii="Courier New" w:eastAsia="Calibri" w:hAnsi="Courier New" w:cs="Courier New"/>
          <w:sz w:val="24"/>
          <w:szCs w:val="24"/>
        </w:rPr>
        <w:t>The pertinent military records of the Department of the Air Force relating to the APPL</w:t>
      </w:r>
      <w:r w:rsidR="00BB68CE">
        <w:rPr>
          <w:rFonts w:ascii="Courier New" w:eastAsia="Calibri" w:hAnsi="Courier New" w:cs="Courier New"/>
          <w:sz w:val="24"/>
          <w:szCs w:val="24"/>
        </w:rPr>
        <w:t xml:space="preserve">ICANT be corrected to show she </w:t>
      </w:r>
      <w:r w:rsidR="00BB68CE" w:rsidRPr="00BB68CE">
        <w:rPr>
          <w:rFonts w:ascii="Courier New" w:eastAsia="Calibri" w:hAnsi="Courier New" w:cs="Courier New"/>
          <w:sz w:val="24"/>
          <w:szCs w:val="24"/>
        </w:rPr>
        <w:t>be paid Additional Special Pay (ASP) for the period of 1 Jul</w:t>
      </w:r>
      <w:r w:rsidR="00BB68CE">
        <w:rPr>
          <w:rFonts w:ascii="Courier New" w:eastAsia="Calibri" w:hAnsi="Courier New" w:cs="Courier New"/>
          <w:sz w:val="24"/>
          <w:szCs w:val="24"/>
        </w:rPr>
        <w:t>y</w:t>
      </w:r>
      <w:r w:rsidR="00BB68CE" w:rsidRPr="00BB68CE">
        <w:rPr>
          <w:rFonts w:ascii="Courier New" w:eastAsia="Calibri" w:hAnsi="Courier New" w:cs="Courier New"/>
          <w:sz w:val="24"/>
          <w:szCs w:val="24"/>
        </w:rPr>
        <w:t xml:space="preserve"> 2015</w:t>
      </w:r>
      <w:r w:rsidR="00BB68CE">
        <w:rPr>
          <w:rFonts w:ascii="Courier New" w:eastAsia="Calibri" w:hAnsi="Courier New" w:cs="Courier New"/>
          <w:sz w:val="24"/>
          <w:szCs w:val="24"/>
        </w:rPr>
        <w:t xml:space="preserve"> through </w:t>
      </w:r>
      <w:r w:rsidR="00BB68CE" w:rsidRPr="00BB68CE">
        <w:rPr>
          <w:rFonts w:ascii="Courier New" w:eastAsia="Calibri" w:hAnsi="Courier New" w:cs="Courier New"/>
          <w:sz w:val="24"/>
          <w:szCs w:val="24"/>
        </w:rPr>
        <w:t>30 Jun</w:t>
      </w:r>
      <w:r w:rsidR="00BB68CE">
        <w:rPr>
          <w:rFonts w:ascii="Courier New" w:eastAsia="Calibri" w:hAnsi="Courier New" w:cs="Courier New"/>
          <w:sz w:val="24"/>
          <w:szCs w:val="24"/>
        </w:rPr>
        <w:t>e</w:t>
      </w:r>
      <w:r w:rsidR="003656AF">
        <w:rPr>
          <w:rFonts w:ascii="Courier New" w:eastAsia="Calibri" w:hAnsi="Courier New" w:cs="Courier New"/>
          <w:sz w:val="24"/>
          <w:szCs w:val="24"/>
        </w:rPr>
        <w:t xml:space="preserve"> 2016</w:t>
      </w:r>
      <w:r w:rsidR="000E0D8E">
        <w:rPr>
          <w:rFonts w:ascii="Courier New" w:eastAsia="Calibri" w:hAnsi="Courier New" w:cs="Courier New"/>
          <w:sz w:val="24"/>
          <w:szCs w:val="24"/>
        </w:rPr>
        <w:t>,</w:t>
      </w:r>
      <w:r w:rsidR="000E0D8E" w:rsidRPr="000E0D8E">
        <w:rPr>
          <w:rFonts w:ascii="Courier New" w:eastAsia="Calibri" w:hAnsi="Courier New" w:cs="Courier New"/>
          <w:sz w:val="24"/>
          <w:szCs w:val="24"/>
        </w:rPr>
        <w:t xml:space="preserve"> </w:t>
      </w:r>
      <w:r w:rsidR="000E0D8E" w:rsidRPr="000E0D8E">
        <w:rPr>
          <w:rFonts w:ascii="Courier New" w:hAnsi="Courier New" w:cs="Courier New"/>
          <w:sz w:val="24"/>
          <w:szCs w:val="24"/>
        </w:rPr>
        <w:t>on FID 25.</w:t>
      </w:r>
    </w:p>
    <w:p w:rsidR="00500360" w:rsidRPr="00406D55" w:rsidRDefault="00500360" w:rsidP="00406D55">
      <w:pPr>
        <w:pBdr>
          <w:bottom w:val="single" w:sz="6" w:space="1" w:color="auto"/>
        </w:pBdr>
        <w:spacing w:after="0" w:line="240" w:lineRule="exact"/>
        <w:contextualSpacing/>
        <w:jc w:val="both"/>
        <w:rPr>
          <w:rFonts w:ascii="Courier New" w:eastAsia="Calibri" w:hAnsi="Courier New" w:cs="Courier New"/>
          <w:sz w:val="24"/>
          <w:szCs w:val="24"/>
        </w:rPr>
      </w:pPr>
    </w:p>
    <w:p w:rsidR="00C87D36" w:rsidRDefault="00C87D36">
      <w:pPr>
        <w:rPr>
          <w:rFonts w:ascii="Courier New" w:eastAsia="Calibri" w:hAnsi="Courier New" w:cs="Courier New"/>
          <w:sz w:val="24"/>
          <w:szCs w:val="24"/>
        </w:rPr>
      </w:pPr>
      <w:r>
        <w:rPr>
          <w:rFonts w:ascii="Courier New" w:eastAsia="Calibri" w:hAnsi="Courier New" w:cs="Courier New"/>
          <w:sz w:val="24"/>
          <w:szCs w:val="24"/>
        </w:rPr>
        <w:br w:type="page"/>
      </w:r>
    </w:p>
    <w:p w:rsidR="00500360" w:rsidRPr="00406D55" w:rsidRDefault="00500360" w:rsidP="00406D55">
      <w:pPr>
        <w:spacing w:after="0" w:line="240" w:lineRule="exact"/>
        <w:contextualSpacing/>
        <w:jc w:val="both"/>
        <w:rPr>
          <w:rFonts w:ascii="Courier New" w:eastAsia="Calibri" w:hAnsi="Courier New" w:cs="Courier New"/>
          <w:bCs/>
          <w:sz w:val="24"/>
          <w:szCs w:val="24"/>
        </w:rPr>
      </w:pPr>
      <w:r w:rsidRPr="00406D55">
        <w:rPr>
          <w:rFonts w:ascii="Courier New" w:eastAsia="Calibri" w:hAnsi="Courier New" w:cs="Courier New"/>
          <w:sz w:val="24"/>
          <w:szCs w:val="24"/>
        </w:rPr>
        <w:lastRenderedPageBreak/>
        <w:t xml:space="preserve">The following members of the Board considered AFBCMR Docket Number </w:t>
      </w:r>
      <w:r w:rsidRPr="00CE66DE">
        <w:rPr>
          <w:rFonts w:ascii="Courier New" w:eastAsia="Calibri" w:hAnsi="Courier New" w:cs="Courier New"/>
          <w:bCs/>
          <w:noProof/>
          <w:sz w:val="24"/>
          <w:szCs w:val="24"/>
        </w:rPr>
        <w:t>BC-2016-03218</w:t>
      </w:r>
      <w:r w:rsidRPr="00406D55">
        <w:rPr>
          <w:rFonts w:ascii="Courier New" w:eastAsia="Calibri" w:hAnsi="Courier New" w:cs="Courier New"/>
          <w:bCs/>
          <w:sz w:val="24"/>
          <w:szCs w:val="24"/>
        </w:rPr>
        <w:t xml:space="preserve"> </w:t>
      </w:r>
      <w:r w:rsidRPr="00406D55">
        <w:rPr>
          <w:rFonts w:ascii="Courier New" w:eastAsia="Calibri" w:hAnsi="Courier New" w:cs="Courier New"/>
          <w:sz w:val="24"/>
          <w:szCs w:val="24"/>
        </w:rPr>
        <w:t xml:space="preserve">in Executive Session on </w:t>
      </w:r>
      <w:r w:rsidR="00C30059">
        <w:rPr>
          <w:rFonts w:ascii="Courier New" w:eastAsia="Calibri" w:hAnsi="Courier New" w:cs="Courier New"/>
          <w:sz w:val="24"/>
          <w:szCs w:val="24"/>
        </w:rPr>
        <w:t>25 May 17</w:t>
      </w:r>
      <w:r w:rsidRPr="00406D55">
        <w:rPr>
          <w:rFonts w:ascii="Courier New" w:eastAsia="Calibri" w:hAnsi="Courier New" w:cs="Courier New"/>
          <w:bCs/>
          <w:sz w:val="24"/>
          <w:szCs w:val="24"/>
        </w:rPr>
        <w:t xml:space="preserve"> </w:t>
      </w:r>
      <w:r w:rsidRPr="00406D55">
        <w:rPr>
          <w:rFonts w:ascii="Courier New" w:eastAsia="Calibri" w:hAnsi="Courier New" w:cs="Courier New"/>
          <w:sz w:val="24"/>
          <w:szCs w:val="24"/>
        </w:rPr>
        <w:t>under the provisions of AFI 36-2603:</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267BC2" w:rsidRPr="00267BC2" w:rsidRDefault="00267BC2" w:rsidP="00267BC2">
      <w:pPr>
        <w:pStyle w:val="NoSpacing"/>
        <w:spacing w:line="240" w:lineRule="exact"/>
        <w:rPr>
          <w:rFonts w:ascii="Courier New" w:eastAsia="Calibri" w:hAnsi="Courier New" w:cs="Courier New"/>
          <w:sz w:val="24"/>
          <w:szCs w:val="24"/>
        </w:rPr>
      </w:pPr>
      <w:r w:rsidRPr="00267BC2">
        <w:rPr>
          <w:rFonts w:ascii="Courier New" w:eastAsia="Calibri" w:hAnsi="Courier New" w:cs="Courier New"/>
          <w:sz w:val="24"/>
          <w:szCs w:val="24"/>
        </w:rPr>
        <w:tab/>
        <w:t>Panel Chair</w:t>
      </w:r>
    </w:p>
    <w:p w:rsidR="00267BC2" w:rsidRPr="00267BC2" w:rsidRDefault="00267BC2" w:rsidP="00267BC2">
      <w:pPr>
        <w:pStyle w:val="NoSpacing"/>
        <w:spacing w:line="240" w:lineRule="exact"/>
        <w:rPr>
          <w:rFonts w:ascii="Courier New" w:eastAsia="Calibri" w:hAnsi="Courier New" w:cs="Courier New"/>
          <w:sz w:val="24"/>
          <w:szCs w:val="24"/>
        </w:rPr>
      </w:pPr>
      <w:r w:rsidRPr="00267BC2">
        <w:rPr>
          <w:rFonts w:ascii="Courier New" w:eastAsia="Calibri" w:hAnsi="Courier New" w:cs="Courier New"/>
          <w:sz w:val="24"/>
          <w:szCs w:val="24"/>
        </w:rPr>
        <w:tab/>
        <w:t>Member</w:t>
      </w:r>
    </w:p>
    <w:p w:rsidR="00267BC2" w:rsidRPr="00267BC2" w:rsidRDefault="00267BC2" w:rsidP="00267BC2">
      <w:pPr>
        <w:pStyle w:val="NoSpacing"/>
        <w:spacing w:line="240" w:lineRule="exact"/>
        <w:rPr>
          <w:rFonts w:ascii="Courier New" w:eastAsia="Calibri" w:hAnsi="Courier New" w:cs="Courier New"/>
          <w:sz w:val="24"/>
          <w:szCs w:val="24"/>
        </w:rPr>
      </w:pPr>
      <w:r w:rsidRPr="00267BC2">
        <w:rPr>
          <w:rFonts w:ascii="Courier New" w:eastAsia="Calibri" w:hAnsi="Courier New" w:cs="Courier New"/>
          <w:sz w:val="24"/>
          <w:szCs w:val="24"/>
        </w:rPr>
        <w:tab/>
        <w:t>Member</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All members voted to correct the records as recommended.  The following documentary was considered:</w:t>
      </w:r>
    </w:p>
    <w:p w:rsidR="00500360" w:rsidRPr="00406D55" w:rsidRDefault="00500360" w:rsidP="00406D55">
      <w:pPr>
        <w:spacing w:after="0" w:line="240" w:lineRule="exact"/>
        <w:contextualSpacing/>
        <w:jc w:val="both"/>
        <w:rPr>
          <w:rFonts w:ascii="Courier New" w:eastAsia="Calibri" w:hAnsi="Courier New" w:cs="Courier New"/>
          <w:sz w:val="24"/>
          <w:szCs w:val="24"/>
        </w:rPr>
      </w:pP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ab/>
        <w:t xml:space="preserve">Exhibit A.  DD Form 149, dated </w:t>
      </w:r>
      <w:r w:rsidR="00C30059">
        <w:rPr>
          <w:rFonts w:ascii="Courier New" w:eastAsia="Calibri" w:hAnsi="Courier New" w:cs="Courier New"/>
          <w:sz w:val="24"/>
          <w:szCs w:val="24"/>
        </w:rPr>
        <w:t>13 Jul 16</w:t>
      </w:r>
      <w:r w:rsidRPr="00406D55">
        <w:rPr>
          <w:rFonts w:ascii="Courier New" w:eastAsia="Calibri" w:hAnsi="Courier New" w:cs="Courier New"/>
          <w:sz w:val="24"/>
          <w:szCs w:val="24"/>
        </w:rPr>
        <w:t>, w/</w:t>
      </w:r>
      <w:proofErr w:type="spellStart"/>
      <w:r w:rsidRPr="00406D55">
        <w:rPr>
          <w:rFonts w:ascii="Courier New" w:eastAsia="Calibri" w:hAnsi="Courier New" w:cs="Courier New"/>
          <w:sz w:val="24"/>
          <w:szCs w:val="24"/>
        </w:rPr>
        <w:t>atchs</w:t>
      </w:r>
      <w:proofErr w:type="spellEnd"/>
      <w:r w:rsidRPr="00406D55">
        <w:rPr>
          <w:rFonts w:ascii="Courier New" w:eastAsia="Calibri" w:hAnsi="Courier New" w:cs="Courier New"/>
          <w:sz w:val="24"/>
          <w:szCs w:val="24"/>
        </w:rPr>
        <w:t>.</w:t>
      </w:r>
    </w:p>
    <w:p w:rsidR="00500360" w:rsidRPr="00406D55" w:rsidRDefault="00500360" w:rsidP="00406D55">
      <w:pPr>
        <w:spacing w:after="0" w:line="240" w:lineRule="exact"/>
        <w:contextualSpacing/>
        <w:jc w:val="both"/>
        <w:rPr>
          <w:rFonts w:ascii="Courier New" w:eastAsia="Calibri" w:hAnsi="Courier New" w:cs="Courier New"/>
          <w:sz w:val="24"/>
          <w:szCs w:val="24"/>
        </w:rPr>
      </w:pPr>
      <w:r w:rsidRPr="00406D55">
        <w:rPr>
          <w:rFonts w:ascii="Courier New" w:eastAsia="Calibri" w:hAnsi="Courier New" w:cs="Courier New"/>
          <w:sz w:val="24"/>
          <w:szCs w:val="24"/>
        </w:rPr>
        <w:tab/>
        <w:t>Exhibit B.  Applicant's Master Personnel Records.</w:t>
      </w:r>
    </w:p>
    <w:p w:rsidR="00500360" w:rsidRPr="00406D55" w:rsidRDefault="00C30059" w:rsidP="00C30059">
      <w:pPr>
        <w:tabs>
          <w:tab w:val="left" w:pos="720"/>
        </w:tabs>
        <w:spacing w:after="0" w:line="240" w:lineRule="exact"/>
        <w:ind w:left="2430" w:hanging="2430"/>
        <w:contextualSpacing/>
        <w:jc w:val="both"/>
        <w:rPr>
          <w:rFonts w:ascii="Courier New" w:eastAsia="Calibri" w:hAnsi="Courier New" w:cs="Courier New"/>
          <w:sz w:val="24"/>
          <w:szCs w:val="24"/>
        </w:rPr>
      </w:pPr>
      <w:r>
        <w:rPr>
          <w:rFonts w:ascii="Courier New" w:eastAsia="Calibri" w:hAnsi="Courier New" w:cs="Courier New"/>
          <w:sz w:val="24"/>
          <w:szCs w:val="24"/>
        </w:rPr>
        <w:tab/>
      </w:r>
      <w:r w:rsidR="00500360" w:rsidRPr="00406D55">
        <w:rPr>
          <w:rFonts w:ascii="Courier New" w:eastAsia="Calibri" w:hAnsi="Courier New" w:cs="Courier New"/>
          <w:sz w:val="24"/>
          <w:szCs w:val="24"/>
        </w:rPr>
        <w:t>Ex</w:t>
      </w:r>
      <w:r>
        <w:rPr>
          <w:rFonts w:ascii="Courier New" w:eastAsia="Calibri" w:hAnsi="Courier New" w:cs="Courier New"/>
          <w:sz w:val="24"/>
          <w:szCs w:val="24"/>
        </w:rPr>
        <w:t>hibit C.  Memorandum, AFPC Medical/Chaplain Office</w:t>
      </w:r>
      <w:r w:rsidR="00500360" w:rsidRPr="00406D55">
        <w:rPr>
          <w:rFonts w:ascii="Courier New" w:eastAsia="Calibri" w:hAnsi="Courier New" w:cs="Courier New"/>
          <w:sz w:val="24"/>
          <w:szCs w:val="24"/>
        </w:rPr>
        <w:t xml:space="preserve">, dated </w:t>
      </w:r>
      <w:r>
        <w:rPr>
          <w:rFonts w:ascii="Courier New" w:eastAsia="Calibri" w:hAnsi="Courier New" w:cs="Courier New"/>
          <w:sz w:val="24"/>
          <w:szCs w:val="24"/>
        </w:rPr>
        <w:t>18 Oct 16</w:t>
      </w:r>
      <w:r w:rsidR="00500360" w:rsidRPr="00406D55">
        <w:rPr>
          <w:rFonts w:ascii="Courier New" w:eastAsia="Calibri" w:hAnsi="Courier New" w:cs="Courier New"/>
          <w:sz w:val="24"/>
          <w:szCs w:val="24"/>
        </w:rPr>
        <w:t>.</w:t>
      </w:r>
    </w:p>
    <w:p w:rsidR="00500360" w:rsidRDefault="00C30059" w:rsidP="00406D55">
      <w:pPr>
        <w:spacing w:after="0" w:line="240" w:lineRule="exact"/>
        <w:contextualSpacing/>
        <w:jc w:val="both"/>
        <w:rPr>
          <w:rFonts w:ascii="Courier New" w:eastAsia="Calibri" w:hAnsi="Courier New" w:cs="Courier New"/>
          <w:sz w:val="24"/>
          <w:szCs w:val="24"/>
        </w:rPr>
      </w:pPr>
      <w:r>
        <w:rPr>
          <w:rFonts w:ascii="Courier New" w:eastAsia="Calibri" w:hAnsi="Courier New" w:cs="Courier New"/>
          <w:sz w:val="24"/>
          <w:szCs w:val="24"/>
        </w:rPr>
        <w:tab/>
        <w:t>Exhibit D</w:t>
      </w:r>
      <w:r w:rsidR="00500360" w:rsidRPr="00406D55">
        <w:rPr>
          <w:rFonts w:ascii="Courier New" w:eastAsia="Calibri" w:hAnsi="Courier New" w:cs="Courier New"/>
          <w:sz w:val="24"/>
          <w:szCs w:val="24"/>
        </w:rPr>
        <w:t xml:space="preserve">.  Letter, SAF/MRBR, dated </w:t>
      </w:r>
      <w:r>
        <w:rPr>
          <w:rFonts w:ascii="Courier New" w:eastAsia="Calibri" w:hAnsi="Courier New" w:cs="Courier New"/>
          <w:sz w:val="24"/>
          <w:szCs w:val="24"/>
        </w:rPr>
        <w:t>28 Dec 16</w:t>
      </w:r>
      <w:r w:rsidR="00500360" w:rsidRPr="00406D55">
        <w:rPr>
          <w:rFonts w:ascii="Courier New" w:eastAsia="Calibri" w:hAnsi="Courier New" w:cs="Courier New"/>
          <w:sz w:val="24"/>
          <w:szCs w:val="24"/>
        </w:rPr>
        <w:t>.</w:t>
      </w:r>
    </w:p>
    <w:p w:rsidR="00500360" w:rsidRDefault="00500360" w:rsidP="00406D55">
      <w:pPr>
        <w:spacing w:after="0" w:line="240" w:lineRule="exact"/>
        <w:contextualSpacing/>
        <w:jc w:val="both"/>
        <w:rPr>
          <w:rFonts w:ascii="Courier New" w:eastAsia="Calibri" w:hAnsi="Courier New" w:cs="Courier New"/>
          <w:sz w:val="24"/>
          <w:szCs w:val="24"/>
        </w:rPr>
      </w:pPr>
    </w:p>
    <w:p w:rsidR="00500360" w:rsidRPr="00662C5B" w:rsidRDefault="00500360" w:rsidP="00662C5B">
      <w:pPr>
        <w:spacing w:after="0" w:line="240" w:lineRule="exact"/>
        <w:contextualSpacing/>
        <w:jc w:val="both"/>
        <w:rPr>
          <w:rFonts w:ascii="Courier New" w:eastAsia="Calibri" w:hAnsi="Courier New" w:cs="Courier New"/>
          <w:sz w:val="24"/>
          <w:szCs w:val="24"/>
        </w:rPr>
      </w:pPr>
      <w:r w:rsidRPr="00662C5B">
        <w:rPr>
          <w:rFonts w:ascii="Courier New" w:eastAsia="Calibri" w:hAnsi="Courier New" w:cs="Courier New"/>
          <w:sz w:val="24"/>
          <w:szCs w:val="24"/>
        </w:rPr>
        <w:t xml:space="preserve">Pursuant to paragraph 1 of AFI 36-2603 (Title 32 Code of Federal Regulations, Part 865.1), it is certified that a quorum was present at the Board's review and deliberations, and that the foregoing is a true and complete record of the Board's proceedings in the </w:t>
      </w:r>
      <w:r w:rsidR="00263775" w:rsidRPr="00662C5B">
        <w:rPr>
          <w:rFonts w:ascii="Courier New" w:eastAsia="Calibri" w:hAnsi="Courier New" w:cs="Courier New"/>
          <w:sz w:val="24"/>
          <w:szCs w:val="24"/>
        </w:rPr>
        <w:t>above-entitled</w:t>
      </w:r>
      <w:r w:rsidRPr="00662C5B">
        <w:rPr>
          <w:rFonts w:ascii="Courier New" w:eastAsia="Calibri" w:hAnsi="Courier New" w:cs="Courier New"/>
          <w:sz w:val="24"/>
          <w:szCs w:val="24"/>
        </w:rPr>
        <w:t xml:space="preserve"> matter.</w:t>
      </w:r>
    </w:p>
    <w:p w:rsidR="00500360" w:rsidRPr="00FA203D" w:rsidRDefault="00500360" w:rsidP="00C30059">
      <w:pPr>
        <w:spacing w:line="240" w:lineRule="exact"/>
        <w:rPr>
          <w:rFonts w:ascii="Courier New" w:hAnsi="Courier New" w:cs="Courier New"/>
          <w:sz w:val="24"/>
          <w:szCs w:val="24"/>
        </w:rPr>
      </w:pPr>
    </w:p>
    <w:p w:rsidR="00500360" w:rsidRPr="00817914" w:rsidRDefault="00500360" w:rsidP="00FA203D">
      <w:pPr>
        <w:spacing w:line="240" w:lineRule="exact"/>
        <w:jc w:val="center"/>
        <w:rPr>
          <w:rFonts w:ascii="Courier New" w:hAnsi="Courier New" w:cs="Courier New"/>
          <w:sz w:val="24"/>
          <w:szCs w:val="24"/>
        </w:rPr>
        <w:sectPr w:rsidR="00500360" w:rsidRPr="00817914" w:rsidSect="00A733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r w:rsidRPr="00FA203D">
        <w:rPr>
          <w:rFonts w:ascii="Courier New" w:hAnsi="Courier New" w:cs="Courier New"/>
          <w:sz w:val="24"/>
          <w:szCs w:val="24"/>
        </w:rPr>
        <w:tab/>
      </w:r>
      <w:r w:rsidRPr="00FA203D">
        <w:rPr>
          <w:rFonts w:ascii="Courier New" w:hAnsi="Courier New" w:cs="Courier New"/>
          <w:sz w:val="24"/>
          <w:szCs w:val="24"/>
        </w:rPr>
        <w:tab/>
      </w:r>
      <w:r w:rsidRPr="00FA203D">
        <w:rPr>
          <w:rFonts w:ascii="Courier New" w:hAnsi="Courier New" w:cs="Courier New"/>
          <w:sz w:val="24"/>
          <w:szCs w:val="24"/>
        </w:rPr>
        <w:tab/>
      </w:r>
      <w:r w:rsidRPr="00FA203D">
        <w:rPr>
          <w:rFonts w:ascii="Courier New" w:hAnsi="Courier New" w:cs="Courier New"/>
          <w:sz w:val="24"/>
          <w:szCs w:val="24"/>
        </w:rPr>
        <w:tab/>
      </w:r>
      <w:r w:rsidRPr="00FA203D">
        <w:rPr>
          <w:rFonts w:ascii="Courier New" w:hAnsi="Courier New" w:cs="Courier New"/>
          <w:sz w:val="24"/>
          <w:szCs w:val="24"/>
        </w:rPr>
        <w:tab/>
      </w:r>
      <w:r w:rsidRPr="00FA203D">
        <w:rPr>
          <w:rFonts w:ascii="Courier New" w:hAnsi="Courier New" w:cs="Courier New"/>
          <w:sz w:val="24"/>
          <w:szCs w:val="24"/>
        </w:rPr>
        <w:tab/>
      </w:r>
    </w:p>
    <w:p w:rsidR="00500360" w:rsidRDefault="00500360" w:rsidP="00EA7B87">
      <w:pPr>
        <w:jc w:val="center"/>
        <w:rPr>
          <w:rFonts w:ascii="Courier New" w:hAnsi="Courier New" w:cs="Courier New"/>
          <w:sz w:val="24"/>
          <w:szCs w:val="24"/>
        </w:rPr>
        <w:sectPr w:rsidR="00500360" w:rsidSect="00C03763">
          <w:headerReference w:type="default" r:id="rId12"/>
          <w:footerReference w:type="default" r:id="rId13"/>
          <w:type w:val="continuous"/>
          <w:pgSz w:w="12240" w:h="15840"/>
          <w:pgMar w:top="1440" w:right="1350" w:bottom="1440" w:left="1350" w:header="720" w:footer="720" w:gutter="0"/>
          <w:cols w:space="720"/>
          <w:docGrid w:linePitch="360"/>
        </w:sectPr>
      </w:pPr>
    </w:p>
    <w:p w:rsidR="00500360" w:rsidRPr="00817914" w:rsidRDefault="00500360" w:rsidP="006F23B8">
      <w:pPr>
        <w:jc w:val="right"/>
        <w:rPr>
          <w:rFonts w:ascii="Courier New" w:hAnsi="Courier New" w:cs="Courier New"/>
          <w:sz w:val="24"/>
          <w:szCs w:val="24"/>
        </w:rPr>
      </w:pPr>
    </w:p>
    <w:sectPr w:rsidR="00500360" w:rsidRPr="00817914" w:rsidSect="00500360">
      <w:headerReference w:type="default" r:id="rId14"/>
      <w:footerReference w:type="default" r:id="rId15"/>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095" w:rsidRDefault="00105095" w:rsidP="00562002">
      <w:pPr>
        <w:spacing w:after="0" w:line="240" w:lineRule="auto"/>
      </w:pPr>
      <w:r>
        <w:separator/>
      </w:r>
    </w:p>
  </w:endnote>
  <w:endnote w:type="continuationSeparator" w:id="0">
    <w:p w:rsidR="00105095" w:rsidRDefault="00105095" w:rsidP="0056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38" w:rsidRDefault="00B07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60" w:rsidRPr="00B07938" w:rsidRDefault="00500360" w:rsidP="00B07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60" w:rsidRPr="00FA203D" w:rsidRDefault="00500360" w:rsidP="00FA203D">
    <w:pPr>
      <w:pStyle w:val="Header"/>
      <w:jc w:val="center"/>
      <w:rPr>
        <w:rFonts w:ascii="Arial" w:hAnsi="Arial" w:cs="Arial"/>
        <w:b/>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60" w:rsidRPr="00B07938" w:rsidRDefault="00500360" w:rsidP="00B079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249" w:rsidRPr="00B07938" w:rsidRDefault="00520249" w:rsidP="00B0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095" w:rsidRDefault="00105095" w:rsidP="00562002">
      <w:pPr>
        <w:spacing w:after="0" w:line="240" w:lineRule="auto"/>
      </w:pPr>
      <w:r>
        <w:separator/>
      </w:r>
    </w:p>
  </w:footnote>
  <w:footnote w:type="continuationSeparator" w:id="0">
    <w:p w:rsidR="00105095" w:rsidRDefault="00105095" w:rsidP="00562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38" w:rsidRDefault="00B07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60" w:rsidRPr="00520249" w:rsidRDefault="00500360" w:rsidP="00FA203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60" w:rsidRPr="00FA203D" w:rsidRDefault="00500360" w:rsidP="00FA203D">
    <w:pPr>
      <w:pStyle w:val="Header"/>
      <w:jc w:val="center"/>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60" w:rsidRPr="00B07938" w:rsidRDefault="00500360" w:rsidP="00B079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249" w:rsidRPr="00B07938" w:rsidRDefault="00520249" w:rsidP="00B07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8407C"/>
    <w:rsid w:val="000E0D8E"/>
    <w:rsid w:val="00105095"/>
    <w:rsid w:val="00116F8C"/>
    <w:rsid w:val="00133A88"/>
    <w:rsid w:val="0014662C"/>
    <w:rsid w:val="00195972"/>
    <w:rsid w:val="00206520"/>
    <w:rsid w:val="00213405"/>
    <w:rsid w:val="00222F58"/>
    <w:rsid w:val="00250794"/>
    <w:rsid w:val="002635FC"/>
    <w:rsid w:val="00263775"/>
    <w:rsid w:val="00267BC2"/>
    <w:rsid w:val="0027031D"/>
    <w:rsid w:val="002853CA"/>
    <w:rsid w:val="00294A86"/>
    <w:rsid w:val="002A76C6"/>
    <w:rsid w:val="002C65A2"/>
    <w:rsid w:val="003637AF"/>
    <w:rsid w:val="003656AF"/>
    <w:rsid w:val="00393393"/>
    <w:rsid w:val="003B32A2"/>
    <w:rsid w:val="003E2678"/>
    <w:rsid w:val="003E40E1"/>
    <w:rsid w:val="00404894"/>
    <w:rsid w:val="00406D55"/>
    <w:rsid w:val="00464B2E"/>
    <w:rsid w:val="00470402"/>
    <w:rsid w:val="00500360"/>
    <w:rsid w:val="00514129"/>
    <w:rsid w:val="00520249"/>
    <w:rsid w:val="00537182"/>
    <w:rsid w:val="0054097D"/>
    <w:rsid w:val="00562002"/>
    <w:rsid w:val="005A7DC9"/>
    <w:rsid w:val="0061397A"/>
    <w:rsid w:val="0065075E"/>
    <w:rsid w:val="00662C5B"/>
    <w:rsid w:val="006640F3"/>
    <w:rsid w:val="0068270A"/>
    <w:rsid w:val="00686252"/>
    <w:rsid w:val="006D3013"/>
    <w:rsid w:val="006D32D2"/>
    <w:rsid w:val="006F23B8"/>
    <w:rsid w:val="0073712C"/>
    <w:rsid w:val="007467AD"/>
    <w:rsid w:val="007F4496"/>
    <w:rsid w:val="00817914"/>
    <w:rsid w:val="00821F79"/>
    <w:rsid w:val="008563E7"/>
    <w:rsid w:val="00857A09"/>
    <w:rsid w:val="0087073F"/>
    <w:rsid w:val="00910426"/>
    <w:rsid w:val="009904D0"/>
    <w:rsid w:val="009C09B9"/>
    <w:rsid w:val="009C13F8"/>
    <w:rsid w:val="00A6670F"/>
    <w:rsid w:val="00A73322"/>
    <w:rsid w:val="00A90D38"/>
    <w:rsid w:val="00A921A0"/>
    <w:rsid w:val="00AB18AD"/>
    <w:rsid w:val="00AD05E2"/>
    <w:rsid w:val="00B07938"/>
    <w:rsid w:val="00B12B7E"/>
    <w:rsid w:val="00B46CD6"/>
    <w:rsid w:val="00B76AFB"/>
    <w:rsid w:val="00BB68CE"/>
    <w:rsid w:val="00BF5840"/>
    <w:rsid w:val="00C03763"/>
    <w:rsid w:val="00C30059"/>
    <w:rsid w:val="00C75668"/>
    <w:rsid w:val="00C87D36"/>
    <w:rsid w:val="00CA4CFC"/>
    <w:rsid w:val="00CF0C6B"/>
    <w:rsid w:val="00D0120A"/>
    <w:rsid w:val="00D13416"/>
    <w:rsid w:val="00D151EE"/>
    <w:rsid w:val="00D51773"/>
    <w:rsid w:val="00D933B2"/>
    <w:rsid w:val="00DA6026"/>
    <w:rsid w:val="00DE060B"/>
    <w:rsid w:val="00E26D19"/>
    <w:rsid w:val="00EA7B87"/>
    <w:rsid w:val="00F20D5A"/>
    <w:rsid w:val="00F47DA3"/>
    <w:rsid w:val="00F50DD5"/>
    <w:rsid w:val="00F9600D"/>
    <w:rsid w:val="00FA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613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7A"/>
    <w:rPr>
      <w:rFonts w:ascii="Tahoma" w:hAnsi="Tahoma" w:cs="Tahoma"/>
      <w:sz w:val="16"/>
      <w:szCs w:val="16"/>
    </w:rPr>
  </w:style>
  <w:style w:type="character" w:styleId="CommentReference">
    <w:name w:val="annotation reference"/>
    <w:basedOn w:val="DefaultParagraphFont"/>
    <w:uiPriority w:val="99"/>
    <w:semiHidden/>
    <w:unhideWhenUsed/>
    <w:rsid w:val="00A921A0"/>
    <w:rPr>
      <w:sz w:val="16"/>
      <w:szCs w:val="16"/>
    </w:rPr>
  </w:style>
  <w:style w:type="paragraph" w:styleId="CommentText">
    <w:name w:val="annotation text"/>
    <w:basedOn w:val="Normal"/>
    <w:link w:val="CommentTextChar"/>
    <w:uiPriority w:val="99"/>
    <w:semiHidden/>
    <w:unhideWhenUsed/>
    <w:rsid w:val="00A921A0"/>
    <w:pPr>
      <w:spacing w:line="240" w:lineRule="auto"/>
    </w:pPr>
    <w:rPr>
      <w:sz w:val="20"/>
      <w:szCs w:val="20"/>
    </w:rPr>
  </w:style>
  <w:style w:type="character" w:customStyle="1" w:styleId="CommentTextChar">
    <w:name w:val="Comment Text Char"/>
    <w:basedOn w:val="DefaultParagraphFont"/>
    <w:link w:val="CommentText"/>
    <w:uiPriority w:val="99"/>
    <w:semiHidden/>
    <w:rsid w:val="00A921A0"/>
    <w:rPr>
      <w:sz w:val="20"/>
      <w:szCs w:val="20"/>
    </w:rPr>
  </w:style>
  <w:style w:type="paragraph" w:styleId="CommentSubject">
    <w:name w:val="annotation subject"/>
    <w:basedOn w:val="CommentText"/>
    <w:next w:val="CommentText"/>
    <w:link w:val="CommentSubjectChar"/>
    <w:uiPriority w:val="99"/>
    <w:semiHidden/>
    <w:unhideWhenUsed/>
    <w:rsid w:val="00A921A0"/>
    <w:rPr>
      <w:b/>
      <w:bCs/>
    </w:rPr>
  </w:style>
  <w:style w:type="character" w:customStyle="1" w:styleId="CommentSubjectChar">
    <w:name w:val="Comment Subject Char"/>
    <w:basedOn w:val="CommentTextChar"/>
    <w:link w:val="CommentSubject"/>
    <w:uiPriority w:val="99"/>
    <w:semiHidden/>
    <w:rsid w:val="00A921A0"/>
    <w:rPr>
      <w:b/>
      <w:bCs/>
      <w:sz w:val="20"/>
      <w:szCs w:val="20"/>
    </w:rPr>
  </w:style>
  <w:style w:type="paragraph" w:styleId="Revision">
    <w:name w:val="Revision"/>
    <w:hidden/>
    <w:uiPriority w:val="99"/>
    <w:semiHidden/>
    <w:rsid w:val="00A921A0"/>
    <w:pPr>
      <w:spacing w:after="0" w:line="240" w:lineRule="auto"/>
    </w:pPr>
  </w:style>
  <w:style w:type="paragraph" w:styleId="NoSpacing">
    <w:name w:val="No Spacing"/>
    <w:uiPriority w:val="1"/>
    <w:qFormat/>
    <w:rsid w:val="006D32D2"/>
    <w:pPr>
      <w:spacing w:after="0" w:line="240" w:lineRule="auto"/>
    </w:pPr>
  </w:style>
  <w:style w:type="paragraph" w:styleId="PlainText">
    <w:name w:val="Plain Text"/>
    <w:basedOn w:val="Normal"/>
    <w:link w:val="PlainTextChar"/>
    <w:uiPriority w:val="99"/>
    <w:unhideWhenUsed/>
    <w:rsid w:val="000E0D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0D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56182">
      <w:bodyDiv w:val="1"/>
      <w:marLeft w:val="0"/>
      <w:marRight w:val="0"/>
      <w:marTop w:val="0"/>
      <w:marBottom w:val="0"/>
      <w:divBdr>
        <w:top w:val="none" w:sz="0" w:space="0" w:color="auto"/>
        <w:left w:val="none" w:sz="0" w:space="0" w:color="auto"/>
        <w:bottom w:val="none" w:sz="0" w:space="0" w:color="auto"/>
        <w:right w:val="none" w:sz="0" w:space="0" w:color="auto"/>
      </w:divBdr>
    </w:div>
    <w:div w:id="1040283226">
      <w:bodyDiv w:val="1"/>
      <w:marLeft w:val="0"/>
      <w:marRight w:val="0"/>
      <w:marTop w:val="0"/>
      <w:marBottom w:val="0"/>
      <w:divBdr>
        <w:top w:val="none" w:sz="0" w:space="0" w:color="auto"/>
        <w:left w:val="none" w:sz="0" w:space="0" w:color="auto"/>
        <w:bottom w:val="none" w:sz="0" w:space="0" w:color="auto"/>
        <w:right w:val="none" w:sz="0" w:space="0" w:color="auto"/>
      </w:divBdr>
    </w:div>
    <w:div w:id="1287541495">
      <w:bodyDiv w:val="1"/>
      <w:marLeft w:val="0"/>
      <w:marRight w:val="0"/>
      <w:marTop w:val="0"/>
      <w:marBottom w:val="0"/>
      <w:divBdr>
        <w:top w:val="none" w:sz="0" w:space="0" w:color="auto"/>
        <w:left w:val="none" w:sz="0" w:space="0" w:color="auto"/>
        <w:bottom w:val="none" w:sz="0" w:space="0" w:color="auto"/>
        <w:right w:val="none" w:sz="0" w:space="0" w:color="auto"/>
      </w:divBdr>
    </w:div>
    <w:div w:id="14443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2021-08-03T18:46:00Z</dcterms:created>
  <dcterms:modified xsi:type="dcterms:W3CDTF">2021-08-03T18:46:00Z</dcterms:modified>
</cp:coreProperties>
</file>