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223AEA" w:rsidRDefault="00DC2098" w:rsidP="00223AEA">
            <w:pPr>
              <w:rPr>
                <w:sz w:val="24"/>
                <w:szCs w:val="24"/>
              </w:rPr>
            </w:pPr>
            <w:r>
              <w:rPr>
                <w:sz w:val="24"/>
                <w:szCs w:val="24"/>
              </w:rPr>
              <w:t xml:space="preserve"> </w:t>
            </w:r>
            <w:r w:rsidR="00223AEA">
              <w:rPr>
                <w:bCs/>
                <w:sz w:val="24"/>
                <w:szCs w:val="24"/>
              </w:rPr>
              <w:t>FD-2019-00645</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sidRPr="00223AEA">
              <w:rPr>
                <w:bCs/>
                <w:color w:val="000000"/>
                <w:sz w:val="24"/>
                <w:szCs w:val="24"/>
              </w:rPr>
              <w:t>GENERAL:</w:t>
            </w:r>
            <w:r>
              <w:rPr>
                <w:bCs/>
                <w:color w:val="000000"/>
                <w:sz w:val="24"/>
                <w:szCs w:val="24"/>
              </w:rPr>
              <w:t xml:space="preserve">  </w:t>
            </w:r>
            <w:r>
              <w:rPr>
                <w:b w:val="0"/>
                <w:color w:val="000000"/>
                <w:sz w:val="24"/>
                <w:szCs w:val="24"/>
              </w:rPr>
              <w:t xml:space="preserve">The applicant </w:t>
            </w:r>
            <w:r w:rsidR="000E4C20">
              <w:rPr>
                <w:b w:val="0"/>
                <w:color w:val="000000"/>
                <w:sz w:val="24"/>
                <w:szCs w:val="24"/>
              </w:rPr>
              <w:t xml:space="preserve">was discharged on </w:t>
            </w:r>
            <w:r w:rsidR="00223AEA">
              <w:rPr>
                <w:b w:val="0"/>
                <w:color w:val="000000"/>
                <w:sz w:val="24"/>
                <w:szCs w:val="24"/>
              </w:rPr>
              <w:t>20 Jan 2017</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 General discharge for Misconduct (</w:t>
            </w:r>
            <w:r w:rsidR="00223AEA">
              <w:rPr>
                <w:b w:val="0"/>
                <w:color w:val="000000"/>
                <w:sz w:val="24"/>
                <w:szCs w:val="24"/>
              </w:rPr>
              <w:t>Other</w:t>
            </w:r>
            <w:r w:rsidR="000E4C20">
              <w:rPr>
                <w:b w:val="0"/>
                <w:color w:val="000000"/>
                <w:sz w:val="24"/>
                <w:szCs w:val="24"/>
              </w:rPr>
              <w:t>)</w:t>
            </w:r>
            <w:r w:rsidR="00EC07FC">
              <w:rPr>
                <w:b w:val="0"/>
                <w:color w:val="000000"/>
                <w:sz w:val="24"/>
                <w:szCs w:val="24"/>
              </w:rPr>
              <w:t xml:space="preserve"> </w:t>
            </w:r>
            <w:r w:rsidR="00EC07FC" w:rsidRPr="00223AEA">
              <w:rPr>
                <w:b w:val="0"/>
                <w:color w:val="000000"/>
                <w:sz w:val="24"/>
                <w:szCs w:val="24"/>
              </w:rPr>
              <w:t>(taken directly from the DD Form 214)</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upgrade of</w:t>
            </w:r>
            <w:r w:rsidR="00223AEA">
              <w:rPr>
                <w:b w:val="0"/>
                <w:color w:val="000000"/>
                <w:sz w:val="24"/>
                <w:szCs w:val="24"/>
              </w:rPr>
              <w:t xml:space="preserve"> her</w:t>
            </w:r>
            <w:r w:rsidR="00E42888">
              <w:rPr>
                <w:b w:val="0"/>
                <w:color w:val="000000"/>
                <w:sz w:val="24"/>
                <w:szCs w:val="24"/>
              </w:rPr>
              <w:t xml:space="preserve">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223AEA">
              <w:rPr>
                <w:b w:val="0"/>
                <w:color w:val="000000"/>
                <w:sz w:val="24"/>
                <w:szCs w:val="24"/>
              </w:rPr>
              <w:t>9 Jan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 xml:space="preserve">Pursuant to 10 USC §1553, the board included a member who is a </w:t>
            </w:r>
            <w:r w:rsidR="00687BB1">
              <w:rPr>
                <w:b w:val="0"/>
                <w:sz w:val="24"/>
                <w:szCs w:val="24"/>
              </w:rPr>
              <w:t xml:space="preserve">Clinical Psychologist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223AEA">
              <w:rPr>
                <w:b w:val="0"/>
                <w:color w:val="000000"/>
                <w:sz w:val="24"/>
                <w:szCs w:val="24"/>
              </w:rPr>
              <w:t xml:space="preserve">The attached </w:t>
            </w:r>
            <w:r w:rsidR="00B439B9" w:rsidRPr="00223AEA">
              <w:rPr>
                <w:b w:val="0"/>
                <w:color w:val="000000"/>
                <w:sz w:val="24"/>
                <w:szCs w:val="24"/>
              </w:rPr>
              <w:t xml:space="preserve">examiner’s </w:t>
            </w:r>
            <w:r w:rsidRPr="00223AEA">
              <w:rPr>
                <w:b w:val="0"/>
                <w:color w:val="000000"/>
                <w:sz w:val="24"/>
                <w:szCs w:val="24"/>
              </w:rPr>
              <w:t xml:space="preserve">brief </w:t>
            </w:r>
            <w:r w:rsidR="007F45E6" w:rsidRPr="00223AEA">
              <w:rPr>
                <w:b w:val="0"/>
                <w:color w:val="000000"/>
                <w:sz w:val="24"/>
                <w:szCs w:val="24"/>
              </w:rPr>
              <w:t xml:space="preserve">(provided to applicant only), extracted from available service records, </w:t>
            </w:r>
            <w:r w:rsidRPr="00223AEA">
              <w:rPr>
                <w:b w:val="0"/>
                <w:color w:val="000000"/>
                <w:sz w:val="24"/>
                <w:szCs w:val="24"/>
              </w:rPr>
              <w:t xml:space="preserve">contains pertinent data </w:t>
            </w:r>
            <w:r w:rsidR="00F554B0" w:rsidRPr="00223AEA">
              <w:rPr>
                <w:b w:val="0"/>
                <w:color w:val="000000"/>
                <w:sz w:val="24"/>
                <w:szCs w:val="24"/>
              </w:rPr>
              <w:t xml:space="preserve">regarding the circumstances and character of the applicant’s </w:t>
            </w:r>
            <w:r w:rsidR="007F45E6" w:rsidRPr="00223AEA">
              <w:rPr>
                <w:b w:val="0"/>
                <w:color w:val="000000"/>
                <w:sz w:val="24"/>
                <w:szCs w:val="24"/>
              </w:rPr>
              <w:t xml:space="preserve">military </w:t>
            </w:r>
            <w:r w:rsidR="00F554B0" w:rsidRPr="00223AEA">
              <w:rPr>
                <w:b w:val="0"/>
                <w:color w:val="000000"/>
                <w:sz w:val="24"/>
                <w:szCs w:val="24"/>
              </w:rPr>
              <w:t>service</w:t>
            </w:r>
            <w:r w:rsidR="007F45E6" w:rsidRPr="00223AEA">
              <w:rPr>
                <w:b w:val="0"/>
                <w:color w:val="000000"/>
                <w:sz w:val="24"/>
                <w:szCs w:val="24"/>
              </w:rPr>
              <w:t>.</w:t>
            </w:r>
            <w:r w:rsidR="00F554B0" w:rsidRPr="00223AEA">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223AEA">
              <w:rPr>
                <w:bCs/>
                <w:color w:val="000000"/>
                <w:sz w:val="24"/>
                <w:szCs w:val="24"/>
              </w:rPr>
              <w:t>FINDING</w:t>
            </w:r>
            <w:r w:rsidRPr="00223AEA">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w:t>
            </w:r>
            <w:r w:rsidR="00223AEA">
              <w:rPr>
                <w:b w:val="0"/>
                <w:color w:val="000000"/>
                <w:sz w:val="24"/>
                <w:szCs w:val="24"/>
              </w:rPr>
              <w:t>t</w:t>
            </w:r>
            <w:r w:rsidR="00320150">
              <w:rPr>
                <w:b w:val="0"/>
                <w:color w:val="000000"/>
                <w:sz w:val="24"/>
                <w:szCs w:val="24"/>
              </w:rPr>
              <w:t xml:space="preserve">o </w:t>
            </w:r>
            <w:r w:rsidR="00320150" w:rsidRPr="00223AEA">
              <w:rPr>
                <w:i/>
                <w:color w:val="000000"/>
                <w:sz w:val="24"/>
                <w:szCs w:val="24"/>
              </w:rPr>
              <w:t>deny</w:t>
            </w:r>
            <w:r w:rsidR="00320150">
              <w:rPr>
                <w:b w:val="0"/>
                <w:color w:val="000000"/>
                <w:sz w:val="24"/>
                <w:szCs w:val="24"/>
              </w:rPr>
              <w:t xml:space="preserve"> the applicant’s request to upgrade </w:t>
            </w:r>
            <w:r w:rsidR="00223AEA">
              <w:rPr>
                <w:b w:val="0"/>
                <w:color w:val="000000"/>
                <w:sz w:val="24"/>
                <w:szCs w:val="24"/>
              </w:rPr>
              <w:t xml:space="preserve">her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223AEA">
              <w:rPr>
                <w:bCs/>
                <w:color w:val="000000"/>
                <w:sz w:val="24"/>
                <w:szCs w:val="24"/>
              </w:rPr>
              <w:t>DISCUSSION</w:t>
            </w:r>
            <w:r w:rsidRPr="00223AEA">
              <w:rPr>
                <w:b w:val="0"/>
                <w:color w:val="000000"/>
                <w:sz w:val="24"/>
                <w:szCs w:val="24"/>
              </w:rPr>
              <w:t xml:space="preserve">:  </w:t>
            </w:r>
            <w:r w:rsidR="00717CE9" w:rsidRPr="00223AEA">
              <w:rPr>
                <w:b w:val="0"/>
                <w:color w:val="000000"/>
                <w:sz w:val="24"/>
                <w:szCs w:val="24"/>
              </w:rPr>
              <w:t xml:space="preserve">The </w:t>
            </w:r>
            <w:r w:rsidR="00F554B0" w:rsidRPr="00223AEA">
              <w:rPr>
                <w:b w:val="0"/>
                <w:color w:val="000000"/>
                <w:sz w:val="24"/>
                <w:szCs w:val="24"/>
              </w:rPr>
              <w:t xml:space="preserve">DRB, </w:t>
            </w:r>
            <w:r w:rsidR="00717CE9" w:rsidRPr="00223AEA">
              <w:rPr>
                <w:b w:val="0"/>
                <w:color w:val="000000"/>
                <w:sz w:val="24"/>
                <w:szCs w:val="24"/>
              </w:rPr>
              <w:t xml:space="preserve">under its responsibility to examine the propriety and equity of an applicant’s discharge, is authorized to change the characterization of service and the </w:t>
            </w:r>
            <w:r w:rsidR="00637506" w:rsidRPr="00223AEA">
              <w:rPr>
                <w:b w:val="0"/>
                <w:color w:val="000000"/>
                <w:sz w:val="24"/>
                <w:szCs w:val="24"/>
              </w:rPr>
              <w:t xml:space="preserve">narrative </w:t>
            </w:r>
            <w:r w:rsidR="00717CE9" w:rsidRPr="00223AEA">
              <w:rPr>
                <w:b w:val="0"/>
                <w:color w:val="000000"/>
                <w:sz w:val="24"/>
                <w:szCs w:val="24"/>
              </w:rPr>
              <w:t>reason for discharge if such change</w:t>
            </w:r>
            <w:r w:rsidR="00F554B0" w:rsidRPr="00223AEA">
              <w:rPr>
                <w:b w:val="0"/>
                <w:color w:val="000000"/>
                <w:sz w:val="24"/>
                <w:szCs w:val="24"/>
              </w:rPr>
              <w:t>s</w:t>
            </w:r>
            <w:r w:rsidR="00717CE9" w:rsidRPr="00223AEA">
              <w:rPr>
                <w:b w:val="0"/>
                <w:color w:val="000000"/>
                <w:sz w:val="24"/>
                <w:szCs w:val="24"/>
              </w:rPr>
              <w:t xml:space="preserve"> </w:t>
            </w:r>
            <w:r w:rsidR="00F554B0" w:rsidRPr="00223AEA">
              <w:rPr>
                <w:b w:val="0"/>
                <w:color w:val="000000"/>
                <w:sz w:val="24"/>
                <w:szCs w:val="24"/>
              </w:rPr>
              <w:t>are</w:t>
            </w:r>
            <w:r w:rsidR="00717CE9" w:rsidRPr="00223AEA">
              <w:rPr>
                <w:b w:val="0"/>
                <w:color w:val="000000"/>
                <w:sz w:val="24"/>
                <w:szCs w:val="24"/>
              </w:rPr>
              <w:t xml:space="preserve"> warranted.</w:t>
            </w:r>
            <w:r w:rsidR="00F554B0" w:rsidRPr="00223AEA">
              <w:rPr>
                <w:b w:val="0"/>
                <w:color w:val="000000"/>
                <w:sz w:val="24"/>
                <w:szCs w:val="24"/>
              </w:rPr>
              <w:t xml:space="preserve">  If applicable, the board can also change the applicant’s reenlistment eligibility code.  I</w:t>
            </w:r>
            <w:r w:rsidR="00717CE9" w:rsidRPr="00223AEA">
              <w:rPr>
                <w:b w:val="0"/>
                <w:color w:val="000000"/>
                <w:sz w:val="24"/>
                <w:szCs w:val="24"/>
              </w:rPr>
              <w:t xml:space="preserve">n reviewing discharges, the </w:t>
            </w:r>
            <w:r w:rsidR="00F554B0" w:rsidRPr="00223AEA">
              <w:rPr>
                <w:b w:val="0"/>
                <w:color w:val="000000"/>
                <w:sz w:val="24"/>
                <w:szCs w:val="24"/>
              </w:rPr>
              <w:t>b</w:t>
            </w:r>
            <w:r w:rsidR="00717CE9" w:rsidRPr="00223AEA">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223AEA">
              <w:rPr>
                <w:b w:val="0"/>
                <w:color w:val="000000"/>
                <w:sz w:val="24"/>
                <w:szCs w:val="24"/>
              </w:rPr>
              <w:t xml:space="preserve"> The board completed a thorough review of the circumstances that led to the discharge and the discharge process to determine if the discharge met the pertinent standards of equity and propriety.</w:t>
            </w:r>
            <w:r w:rsidR="00EC07FC" w:rsidRPr="00717CE9">
              <w:rPr>
                <w:b w:val="0"/>
                <w:color w:val="000000"/>
                <w:sz w:val="24"/>
                <w:szCs w:val="24"/>
                <w:highlight w:val="green"/>
              </w:rPr>
              <w:t xml:space="preserve">  </w:t>
            </w:r>
          </w:p>
          <w:p w:rsidR="00F554B0" w:rsidRDefault="00F554B0" w:rsidP="00623732">
            <w:pPr>
              <w:suppressAutoHyphens/>
              <w:autoSpaceDE w:val="0"/>
              <w:autoSpaceDN w:val="0"/>
              <w:adjustRightInd w:val="0"/>
              <w:rPr>
                <w:b w:val="0"/>
                <w:color w:val="000000"/>
                <w:sz w:val="24"/>
                <w:szCs w:val="24"/>
                <w:highlight w:val="green"/>
              </w:rPr>
            </w:pPr>
          </w:p>
          <w:p w:rsidR="00717CE9" w:rsidRPr="00DC2EBE" w:rsidRDefault="00717CE9" w:rsidP="00623732">
            <w:pPr>
              <w:suppressAutoHyphens/>
              <w:autoSpaceDE w:val="0"/>
              <w:autoSpaceDN w:val="0"/>
              <w:adjustRightInd w:val="0"/>
              <w:rPr>
                <w:b w:val="0"/>
                <w:color w:val="000000"/>
                <w:sz w:val="24"/>
                <w:szCs w:val="24"/>
              </w:rPr>
            </w:pPr>
            <w:r w:rsidRPr="00DC2EBE">
              <w:rPr>
                <w:b w:val="0"/>
                <w:color w:val="000000"/>
                <w:sz w:val="24"/>
                <w:szCs w:val="24"/>
              </w:rPr>
              <w:t>The applicant’s record of service included</w:t>
            </w:r>
            <w:r w:rsidR="00F554B0" w:rsidRPr="00DC2EBE">
              <w:rPr>
                <w:b w:val="0"/>
                <w:color w:val="000000"/>
                <w:sz w:val="24"/>
                <w:szCs w:val="24"/>
              </w:rPr>
              <w:t xml:space="preserve"> </w:t>
            </w:r>
            <w:r w:rsidR="00223AEA" w:rsidRPr="00DC2EBE">
              <w:rPr>
                <w:b w:val="0"/>
                <w:color w:val="000000"/>
                <w:sz w:val="24"/>
                <w:szCs w:val="24"/>
              </w:rPr>
              <w:t>administrative counseling and non</w:t>
            </w:r>
            <w:r w:rsidR="009E0F4A" w:rsidRPr="00DC2EBE">
              <w:rPr>
                <w:b w:val="0"/>
                <w:color w:val="000000"/>
                <w:sz w:val="24"/>
                <w:szCs w:val="24"/>
              </w:rPr>
              <w:t>judicial</w:t>
            </w:r>
            <w:r w:rsidR="00223AEA" w:rsidRPr="00DC2EBE">
              <w:rPr>
                <w:b w:val="0"/>
                <w:color w:val="000000"/>
                <w:sz w:val="24"/>
                <w:szCs w:val="24"/>
              </w:rPr>
              <w:t xml:space="preserve"> punishment under </w:t>
            </w:r>
            <w:r w:rsidRPr="00DC2EBE">
              <w:rPr>
                <w:b w:val="0"/>
                <w:color w:val="000000"/>
                <w:sz w:val="24"/>
                <w:szCs w:val="24"/>
              </w:rPr>
              <w:t>Article 15</w:t>
            </w:r>
            <w:r w:rsidR="00223AEA" w:rsidRPr="00DC2EBE">
              <w:rPr>
                <w:b w:val="0"/>
                <w:color w:val="000000"/>
                <w:sz w:val="24"/>
                <w:szCs w:val="24"/>
              </w:rPr>
              <w:t>, UCMJ.  Her</w:t>
            </w:r>
            <w:r w:rsidRPr="00DC2EBE">
              <w:rPr>
                <w:b w:val="0"/>
                <w:color w:val="000000"/>
                <w:sz w:val="24"/>
                <w:szCs w:val="24"/>
              </w:rPr>
              <w:t xml:space="preserve"> misconduct included</w:t>
            </w:r>
            <w:r w:rsidR="00182BF0" w:rsidRPr="00DC2EBE">
              <w:rPr>
                <w:b w:val="0"/>
                <w:color w:val="000000"/>
                <w:sz w:val="24"/>
                <w:szCs w:val="24"/>
              </w:rPr>
              <w:t>:</w:t>
            </w:r>
            <w:r w:rsidRPr="00DC2EBE">
              <w:rPr>
                <w:b w:val="0"/>
                <w:color w:val="000000"/>
                <w:sz w:val="24"/>
                <w:szCs w:val="24"/>
              </w:rPr>
              <w:t xml:space="preserve"> </w:t>
            </w:r>
            <w:r w:rsidR="00182BF0" w:rsidRPr="00DC2EBE">
              <w:rPr>
                <w:b w:val="0"/>
                <w:color w:val="000000"/>
                <w:sz w:val="24"/>
                <w:szCs w:val="24"/>
              </w:rPr>
              <w:t xml:space="preserve"> </w:t>
            </w:r>
            <w:r w:rsidR="009E0F4A" w:rsidRPr="00DC2EBE">
              <w:rPr>
                <w:b w:val="0"/>
                <w:color w:val="000000"/>
                <w:sz w:val="24"/>
                <w:szCs w:val="24"/>
              </w:rPr>
              <w:t xml:space="preserve">an </w:t>
            </w:r>
            <w:r w:rsidR="00223AEA" w:rsidRPr="00DC2EBE">
              <w:rPr>
                <w:b w:val="0"/>
                <w:color w:val="000000"/>
                <w:sz w:val="24"/>
                <w:szCs w:val="24"/>
              </w:rPr>
              <w:t>unprofessional relationship with another Airman, adultery, and false official statement.</w:t>
            </w:r>
            <w:r w:rsidRPr="00DC2EBE">
              <w:rPr>
                <w:b w:val="0"/>
                <w:color w:val="000000"/>
                <w:sz w:val="24"/>
                <w:szCs w:val="24"/>
              </w:rPr>
              <w:t xml:space="preserve">  </w:t>
            </w:r>
          </w:p>
          <w:p w:rsidR="00B56C93" w:rsidRPr="00DC2EBE" w:rsidRDefault="00B56C93" w:rsidP="00623732">
            <w:pPr>
              <w:suppressAutoHyphens/>
              <w:autoSpaceDE w:val="0"/>
              <w:autoSpaceDN w:val="0"/>
              <w:adjustRightInd w:val="0"/>
              <w:rPr>
                <w:color w:val="000000"/>
                <w:sz w:val="24"/>
                <w:szCs w:val="24"/>
              </w:rPr>
            </w:pPr>
          </w:p>
          <w:p w:rsidR="00A04F1C" w:rsidRPr="00351D9E" w:rsidRDefault="00102916" w:rsidP="00623732">
            <w:pPr>
              <w:suppressAutoHyphens/>
              <w:autoSpaceDE w:val="0"/>
              <w:autoSpaceDN w:val="0"/>
              <w:adjustRightInd w:val="0"/>
              <w:rPr>
                <w:b w:val="0"/>
                <w:color w:val="000000"/>
                <w:sz w:val="24"/>
                <w:szCs w:val="24"/>
              </w:rPr>
            </w:pPr>
            <w:r w:rsidRPr="00DC2EBE">
              <w:rPr>
                <w:b w:val="0"/>
                <w:color w:val="000000"/>
                <w:sz w:val="24"/>
                <w:szCs w:val="24"/>
              </w:rPr>
              <w:t>The a</w:t>
            </w:r>
            <w:r w:rsidR="00A6227A" w:rsidRPr="00DC2EBE">
              <w:rPr>
                <w:b w:val="0"/>
                <w:color w:val="000000"/>
                <w:sz w:val="24"/>
                <w:szCs w:val="24"/>
              </w:rPr>
              <w:t>pplicant</w:t>
            </w:r>
            <w:r w:rsidR="00F141CF" w:rsidRPr="00DC2EBE">
              <w:rPr>
                <w:b w:val="0"/>
                <w:color w:val="000000"/>
                <w:sz w:val="24"/>
                <w:szCs w:val="24"/>
              </w:rPr>
              <w:t xml:space="preserve"> contend</w:t>
            </w:r>
            <w:r w:rsidR="008F6151" w:rsidRPr="00DC2EBE">
              <w:rPr>
                <w:b w:val="0"/>
                <w:color w:val="000000"/>
                <w:sz w:val="24"/>
                <w:szCs w:val="24"/>
              </w:rPr>
              <w:t>ed</w:t>
            </w:r>
            <w:r w:rsidR="00F141CF" w:rsidRPr="00DC2EBE">
              <w:rPr>
                <w:b w:val="0"/>
                <w:color w:val="000000"/>
                <w:sz w:val="24"/>
                <w:szCs w:val="24"/>
              </w:rPr>
              <w:t xml:space="preserve"> </w:t>
            </w:r>
            <w:r w:rsidR="00A043FD" w:rsidRPr="00DC2EBE">
              <w:rPr>
                <w:b w:val="0"/>
                <w:color w:val="000000"/>
                <w:sz w:val="24"/>
                <w:szCs w:val="24"/>
              </w:rPr>
              <w:t xml:space="preserve">the </w:t>
            </w:r>
            <w:r w:rsidR="00F141CF" w:rsidRPr="00DC2EBE">
              <w:rPr>
                <w:b w:val="0"/>
                <w:color w:val="000000"/>
                <w:sz w:val="24"/>
                <w:szCs w:val="24"/>
              </w:rPr>
              <w:t xml:space="preserve">discharge was inequitable </w:t>
            </w:r>
            <w:r w:rsidR="00A04F1C" w:rsidRPr="00DC2EBE">
              <w:rPr>
                <w:b w:val="0"/>
                <w:color w:val="000000"/>
                <w:sz w:val="24"/>
                <w:szCs w:val="24"/>
              </w:rPr>
              <w:t xml:space="preserve">because she was </w:t>
            </w:r>
            <w:r w:rsidR="00687BB1" w:rsidRPr="00DC2EBE">
              <w:rPr>
                <w:b w:val="0"/>
                <w:color w:val="000000"/>
                <w:sz w:val="24"/>
                <w:szCs w:val="24"/>
              </w:rPr>
              <w:t xml:space="preserve">a </w:t>
            </w:r>
            <w:r w:rsidR="00A04F1C" w:rsidRPr="00DC2EBE">
              <w:rPr>
                <w:b w:val="0"/>
                <w:color w:val="000000"/>
                <w:sz w:val="24"/>
                <w:szCs w:val="24"/>
              </w:rPr>
              <w:t xml:space="preserve">victim of military sexual </w:t>
            </w:r>
            <w:r w:rsidR="00687BB1" w:rsidRPr="00DC2EBE">
              <w:rPr>
                <w:b w:val="0"/>
                <w:color w:val="000000"/>
                <w:sz w:val="24"/>
                <w:szCs w:val="24"/>
              </w:rPr>
              <w:t xml:space="preserve">trauma </w:t>
            </w:r>
            <w:r w:rsidR="00A04F1C" w:rsidRPr="00DC2EBE">
              <w:rPr>
                <w:b w:val="0"/>
                <w:color w:val="000000"/>
                <w:sz w:val="24"/>
                <w:szCs w:val="24"/>
              </w:rPr>
              <w:t>and her mental health struggles</w:t>
            </w:r>
            <w:r w:rsidR="009E0F4A" w:rsidRPr="00DC2EBE">
              <w:rPr>
                <w:b w:val="0"/>
                <w:color w:val="000000"/>
                <w:sz w:val="24"/>
                <w:szCs w:val="24"/>
              </w:rPr>
              <w:t>,</w:t>
            </w:r>
            <w:r w:rsidR="00A04F1C" w:rsidRPr="00DC2EBE">
              <w:rPr>
                <w:b w:val="0"/>
                <w:color w:val="000000"/>
                <w:sz w:val="24"/>
                <w:szCs w:val="24"/>
              </w:rPr>
              <w:t xml:space="preserve"> as a result of the assault</w:t>
            </w:r>
            <w:r w:rsidR="009E0F4A" w:rsidRPr="00DC2EBE">
              <w:rPr>
                <w:b w:val="0"/>
                <w:color w:val="000000"/>
                <w:sz w:val="24"/>
                <w:szCs w:val="24"/>
              </w:rPr>
              <w:t>,</w:t>
            </w:r>
            <w:r w:rsidR="00A04F1C" w:rsidRPr="00DC2EBE">
              <w:rPr>
                <w:b w:val="0"/>
                <w:color w:val="000000"/>
                <w:sz w:val="24"/>
                <w:szCs w:val="24"/>
              </w:rPr>
              <w:t xml:space="preserve"> were not taken into consideration when she was discharged.  After an extensive review </w:t>
            </w:r>
            <w:r w:rsidR="004E1C6B" w:rsidRPr="00DC2EBE">
              <w:rPr>
                <w:b w:val="0"/>
                <w:color w:val="000000"/>
                <w:sz w:val="24"/>
                <w:szCs w:val="24"/>
              </w:rPr>
              <w:t xml:space="preserve">of the service record </w:t>
            </w:r>
            <w:r w:rsidR="00A04F1C" w:rsidRPr="00DC2EBE">
              <w:rPr>
                <w:b w:val="0"/>
                <w:color w:val="000000"/>
                <w:sz w:val="24"/>
                <w:szCs w:val="24"/>
              </w:rPr>
              <w:t>by the board</w:t>
            </w:r>
            <w:r w:rsidR="00687BB1" w:rsidRPr="00DC2EBE">
              <w:rPr>
                <w:b w:val="0"/>
                <w:color w:val="000000"/>
                <w:sz w:val="24"/>
                <w:szCs w:val="24"/>
              </w:rPr>
              <w:t>’s psychologist</w:t>
            </w:r>
            <w:r w:rsidR="00A04F1C" w:rsidRPr="00DC2EBE">
              <w:rPr>
                <w:b w:val="0"/>
                <w:color w:val="000000"/>
                <w:sz w:val="24"/>
                <w:szCs w:val="24"/>
              </w:rPr>
              <w:t>, the record showed the applicant had an inappropriate relationship with a married service member and that she communicated with this member over a long period of time, indicating that it was not an impulsive, sporadic act, but may be considered premeditated</w:t>
            </w:r>
            <w:r w:rsidR="00687BB1" w:rsidRPr="00DC2EBE">
              <w:rPr>
                <w:b w:val="0"/>
                <w:color w:val="000000"/>
                <w:sz w:val="24"/>
                <w:szCs w:val="24"/>
              </w:rPr>
              <w:t xml:space="preserve"> as the messages contained planning to continue</w:t>
            </w:r>
            <w:r w:rsidR="00D5049E" w:rsidRPr="00DC2EBE">
              <w:rPr>
                <w:b w:val="0"/>
                <w:color w:val="000000"/>
                <w:sz w:val="24"/>
                <w:szCs w:val="24"/>
              </w:rPr>
              <w:t xml:space="preserve"> and conceal</w:t>
            </w:r>
            <w:r w:rsidR="00687BB1" w:rsidRPr="00DC2EBE">
              <w:rPr>
                <w:b w:val="0"/>
                <w:color w:val="000000"/>
                <w:sz w:val="24"/>
                <w:szCs w:val="24"/>
              </w:rPr>
              <w:t xml:space="preserve"> the relationship</w:t>
            </w:r>
            <w:r w:rsidR="00A04F1C" w:rsidRPr="00DC2EBE">
              <w:rPr>
                <w:b w:val="0"/>
                <w:color w:val="000000"/>
                <w:sz w:val="24"/>
                <w:szCs w:val="24"/>
              </w:rPr>
              <w:t xml:space="preserve">.  </w:t>
            </w:r>
            <w:r w:rsidR="00D5049E" w:rsidRPr="00DC2EBE">
              <w:rPr>
                <w:b w:val="0"/>
                <w:color w:val="000000"/>
                <w:sz w:val="24"/>
                <w:szCs w:val="24"/>
              </w:rPr>
              <w:t xml:space="preserve">Furthermore, the applicant received treatment for PTSD developed by MST and her termination treatment notes reported her PTSD symptoms have remitted with support and treatment and she was using appropriate coping skills to manage her emotional distress. Thus, there was no indication of any concerns of her mental health at the time of her discharge. A review of her records found that her </w:t>
            </w:r>
            <w:r w:rsidR="00A04F1C" w:rsidRPr="00DC2EBE">
              <w:rPr>
                <w:b w:val="0"/>
                <w:color w:val="000000"/>
                <w:sz w:val="24"/>
                <w:szCs w:val="24"/>
              </w:rPr>
              <w:t xml:space="preserve">mental health condition did not mitigate her misconduct and precludes </w:t>
            </w:r>
            <w:r w:rsidR="004E1C6B" w:rsidRPr="00DC2EBE">
              <w:rPr>
                <w:b w:val="0"/>
                <w:color w:val="000000"/>
                <w:sz w:val="24"/>
                <w:szCs w:val="24"/>
              </w:rPr>
              <w:t xml:space="preserve">the </w:t>
            </w:r>
            <w:r w:rsidR="00A04F1C" w:rsidRPr="00DC2EBE">
              <w:rPr>
                <w:b w:val="0"/>
                <w:color w:val="000000"/>
                <w:sz w:val="24"/>
                <w:szCs w:val="24"/>
              </w:rPr>
              <w:t xml:space="preserve">liberal consideration </w:t>
            </w:r>
            <w:r w:rsidR="004E1C6B" w:rsidRPr="00DC2EBE">
              <w:rPr>
                <w:b w:val="0"/>
                <w:color w:val="000000"/>
                <w:sz w:val="24"/>
                <w:szCs w:val="24"/>
              </w:rPr>
              <w:t xml:space="preserve">policy, as directed by the Office of the Under Secretary of Defense for Personnel and Readiness and/or </w:t>
            </w:r>
            <w:r w:rsidR="004E1C6B" w:rsidRPr="00DC2EBE">
              <w:rPr>
                <w:b w:val="0"/>
                <w:sz w:val="24"/>
                <w:szCs w:val="24"/>
              </w:rPr>
              <w:t xml:space="preserve">10 USC §1553, </w:t>
            </w:r>
            <w:r w:rsidR="00A04F1C" w:rsidRPr="00DC2EBE">
              <w:rPr>
                <w:b w:val="0"/>
                <w:color w:val="000000"/>
                <w:sz w:val="24"/>
                <w:szCs w:val="24"/>
              </w:rPr>
              <w:t>be applied to her case.</w:t>
            </w:r>
            <w:r w:rsidR="004E1C6B" w:rsidRPr="00DC2EBE">
              <w:rPr>
                <w:b w:val="0"/>
                <w:color w:val="000000"/>
                <w:sz w:val="24"/>
                <w:szCs w:val="24"/>
              </w:rPr>
              <w:t xml:space="preserve">  The board concluded the negative aspects of the applicant’s service outweighed the positive contributions she made during her Air Force career.</w:t>
            </w:r>
          </w:p>
          <w:p w:rsidR="00A04F1C" w:rsidRDefault="00A04F1C" w:rsidP="00623732">
            <w:pPr>
              <w:suppressAutoHyphens/>
              <w:autoSpaceDE w:val="0"/>
              <w:autoSpaceDN w:val="0"/>
              <w:adjustRightInd w:val="0"/>
              <w:rPr>
                <w:b w:val="0"/>
                <w:color w:val="000000"/>
                <w:sz w:val="24"/>
                <w:szCs w:val="24"/>
              </w:rPr>
            </w:pPr>
          </w:p>
          <w:p w:rsidR="00DC2EBE" w:rsidRDefault="00DC2EBE" w:rsidP="00623732">
            <w:pPr>
              <w:tabs>
                <w:tab w:val="left" w:pos="6930"/>
              </w:tabs>
              <w:suppressAutoHyphens/>
              <w:autoSpaceDE w:val="0"/>
              <w:autoSpaceDN w:val="0"/>
              <w:adjustRightInd w:val="0"/>
              <w:rPr>
                <w:bCs/>
                <w:color w:val="000000"/>
                <w:sz w:val="24"/>
                <w:szCs w:val="24"/>
              </w:rPr>
            </w:pPr>
          </w:p>
          <w:p w:rsidR="00DC2EBE" w:rsidRDefault="00DC2EBE" w:rsidP="00623732">
            <w:pPr>
              <w:tabs>
                <w:tab w:val="left" w:pos="6930"/>
              </w:tabs>
              <w:suppressAutoHyphens/>
              <w:autoSpaceDE w:val="0"/>
              <w:autoSpaceDN w:val="0"/>
              <w:adjustRightInd w:val="0"/>
              <w:rPr>
                <w:bCs/>
                <w:color w:val="000000"/>
                <w:sz w:val="24"/>
                <w:szCs w:val="24"/>
              </w:rPr>
            </w:pPr>
          </w:p>
          <w:p w:rsidR="00DC2EBE" w:rsidRDefault="00DC2EBE" w:rsidP="00623732">
            <w:pPr>
              <w:tabs>
                <w:tab w:val="left" w:pos="6930"/>
              </w:tabs>
              <w:suppressAutoHyphens/>
              <w:autoSpaceDE w:val="0"/>
              <w:autoSpaceDN w:val="0"/>
              <w:adjustRightInd w:val="0"/>
              <w:rPr>
                <w:bCs/>
                <w:color w:val="000000"/>
                <w:sz w:val="24"/>
                <w:szCs w:val="24"/>
              </w:rPr>
            </w:pPr>
          </w:p>
          <w:p w:rsidR="00EF7BFF" w:rsidRDefault="00F141CF" w:rsidP="00623732">
            <w:pPr>
              <w:tabs>
                <w:tab w:val="left" w:pos="6930"/>
              </w:tabs>
              <w:suppressAutoHyphens/>
              <w:autoSpaceDE w:val="0"/>
              <w:autoSpaceDN w:val="0"/>
              <w:adjustRightInd w:val="0"/>
              <w:rPr>
                <w:bCs/>
                <w:color w:val="000000"/>
                <w:sz w:val="24"/>
                <w:szCs w:val="24"/>
              </w:rPr>
            </w:pPr>
            <w:r w:rsidRPr="001717B9">
              <w:rPr>
                <w:bCs/>
                <w:color w:val="000000"/>
                <w:sz w:val="24"/>
                <w:szCs w:val="24"/>
              </w:rPr>
              <w:lastRenderedPageBreak/>
              <w:t>CONCLUSION:</w:t>
            </w:r>
            <w:r>
              <w:rPr>
                <w:bCs/>
                <w:color w:val="000000"/>
                <w:sz w:val="24"/>
                <w:szCs w:val="24"/>
              </w:rPr>
              <w:t xml:space="preserve">  </w:t>
            </w:r>
          </w:p>
          <w:p w:rsidR="00A20E0C" w:rsidRDefault="00A20E0C" w:rsidP="00623732">
            <w:pPr>
              <w:suppressAutoHyphens/>
              <w:autoSpaceDE w:val="0"/>
              <w:autoSpaceDN w:val="0"/>
              <w:adjustRightInd w:val="0"/>
              <w:rPr>
                <w:b w:val="0"/>
                <w:color w:val="000000"/>
                <w:sz w:val="24"/>
                <w:szCs w:val="24"/>
              </w:rPr>
            </w:pPr>
          </w:p>
          <w:p w:rsidR="006E4386" w:rsidRDefault="00A20E0C" w:rsidP="00623732">
            <w:pPr>
              <w:suppressAutoHyphens/>
              <w:autoSpaceDE w:val="0"/>
              <w:autoSpaceDN w:val="0"/>
              <w:adjustRightInd w:val="0"/>
              <w:rPr>
                <w:b w:val="0"/>
                <w:color w:val="000000"/>
                <w:sz w:val="24"/>
                <w:szCs w:val="24"/>
              </w:rPr>
            </w:pPr>
            <w:r>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1717B9">
              <w:rPr>
                <w:b w:val="0"/>
                <w:sz w:val="24"/>
                <w:szCs w:val="24"/>
              </w:rPr>
              <w:t xml:space="preserve">her </w:t>
            </w:r>
            <w:r>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1717B9">
              <w:rPr>
                <w:b w:val="0"/>
                <w:bCs/>
                <w:color w:val="000000"/>
                <w:sz w:val="24"/>
                <w:szCs w:val="24"/>
              </w:rPr>
              <w:t xml:space="preserve">The </w:t>
            </w:r>
            <w:r w:rsidR="00503081" w:rsidRPr="001717B9">
              <w:rPr>
                <w:b w:val="0"/>
                <w:bCs/>
                <w:color w:val="000000"/>
                <w:sz w:val="24"/>
                <w:szCs w:val="24"/>
              </w:rPr>
              <w:t>DR</w:t>
            </w:r>
            <w:r w:rsidRPr="001717B9">
              <w:rPr>
                <w:b w:val="0"/>
                <w:bCs/>
                <w:color w:val="000000"/>
                <w:sz w:val="24"/>
                <w:szCs w:val="24"/>
              </w:rPr>
              <w:t xml:space="preserve">B results were approved </w:t>
            </w:r>
            <w:r w:rsidRPr="001717B9">
              <w:rPr>
                <w:b w:val="0"/>
                <w:bCs/>
                <w:sz w:val="24"/>
                <w:szCs w:val="24"/>
              </w:rPr>
              <w:t xml:space="preserve">by the </w:t>
            </w:r>
            <w:r w:rsidR="00503081" w:rsidRPr="001717B9">
              <w:rPr>
                <w:b w:val="0"/>
                <w:bCs/>
                <w:sz w:val="24"/>
                <w:szCs w:val="24"/>
              </w:rPr>
              <w:t>b</w:t>
            </w:r>
            <w:r w:rsidRPr="001717B9">
              <w:rPr>
                <w:b w:val="0"/>
                <w:bCs/>
                <w:sz w:val="24"/>
                <w:szCs w:val="24"/>
              </w:rPr>
              <w:t xml:space="preserve">oard </w:t>
            </w:r>
            <w:r w:rsidR="00503081" w:rsidRPr="001717B9">
              <w:rPr>
                <w:b w:val="0"/>
                <w:bCs/>
                <w:sz w:val="24"/>
                <w:szCs w:val="24"/>
              </w:rPr>
              <w:t>p</w:t>
            </w:r>
            <w:r w:rsidRPr="001717B9">
              <w:rPr>
                <w:b w:val="0"/>
                <w:bCs/>
                <w:sz w:val="24"/>
                <w:szCs w:val="24"/>
              </w:rPr>
              <w:t xml:space="preserve">resident on </w:t>
            </w:r>
            <w:r w:rsidR="002D4219">
              <w:rPr>
                <w:b w:val="0"/>
                <w:bCs/>
                <w:sz w:val="24"/>
                <w:szCs w:val="24"/>
              </w:rPr>
              <w:t>10 Feb 20</w:t>
            </w:r>
            <w:r w:rsidRPr="001717B9">
              <w:rPr>
                <w:b w:val="0"/>
                <w:bCs/>
                <w:sz w:val="24"/>
                <w:szCs w:val="24"/>
              </w:rPr>
              <w:t xml:space="preserve">.  </w:t>
            </w:r>
            <w:r w:rsidR="00221D18" w:rsidRPr="001717B9">
              <w:rPr>
                <w:b w:val="0"/>
                <w:bCs/>
                <w:sz w:val="24"/>
                <w:szCs w:val="24"/>
              </w:rPr>
              <w:t>If desired, t</w:t>
            </w:r>
            <w:r w:rsidRPr="001717B9">
              <w:rPr>
                <w:b w:val="0"/>
                <w:bCs/>
                <w:sz w:val="24"/>
                <w:szCs w:val="24"/>
              </w:rPr>
              <w:t xml:space="preserve">he applicant can request a list of the </w:t>
            </w:r>
            <w:r w:rsidR="00503081" w:rsidRPr="001717B9">
              <w:rPr>
                <w:b w:val="0"/>
                <w:bCs/>
                <w:sz w:val="24"/>
                <w:szCs w:val="24"/>
              </w:rPr>
              <w:t xml:space="preserve">board </w:t>
            </w:r>
            <w:r w:rsidRPr="001717B9">
              <w:rPr>
                <w:b w:val="0"/>
                <w:bCs/>
                <w:sz w:val="24"/>
                <w:szCs w:val="24"/>
              </w:rPr>
              <w:t xml:space="preserve">members </w:t>
            </w:r>
            <w:r w:rsidR="00503081" w:rsidRPr="001717B9">
              <w:rPr>
                <w:b w:val="0"/>
                <w:bCs/>
                <w:sz w:val="24"/>
                <w:szCs w:val="24"/>
              </w:rPr>
              <w:t xml:space="preserve">and their votes </w:t>
            </w:r>
            <w:r w:rsidRPr="001717B9">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1717B9" w:rsidRDefault="00F141CF" w:rsidP="00623732">
            <w:pPr>
              <w:tabs>
                <w:tab w:val="left" w:pos="6930"/>
              </w:tabs>
              <w:suppressAutoHyphens/>
              <w:autoSpaceDE w:val="0"/>
              <w:autoSpaceDN w:val="0"/>
              <w:adjustRightInd w:val="0"/>
              <w:rPr>
                <w:b w:val="0"/>
                <w:color w:val="000000"/>
                <w:sz w:val="24"/>
                <w:szCs w:val="24"/>
              </w:rPr>
            </w:pPr>
            <w:r w:rsidRPr="001717B9">
              <w:rPr>
                <w:b w:val="0"/>
                <w:color w:val="000000"/>
                <w:sz w:val="24"/>
                <w:szCs w:val="24"/>
              </w:rPr>
              <w:t>Attachment:</w:t>
            </w:r>
          </w:p>
          <w:p w:rsidR="00243C1B" w:rsidRPr="00243C1B" w:rsidRDefault="00F141CF" w:rsidP="00623732">
            <w:pPr>
              <w:pStyle w:val="Heading4"/>
            </w:pPr>
            <w:r w:rsidRPr="001717B9">
              <w:rPr>
                <w:color w:val="000000"/>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A7" w:rsidRDefault="00780BA7" w:rsidP="00780BA7">
      <w:r>
        <w:separator/>
      </w:r>
    </w:p>
  </w:endnote>
  <w:endnote w:type="continuationSeparator" w:id="0">
    <w:p w:rsidR="00780BA7" w:rsidRDefault="00780BA7" w:rsidP="0078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7" w:rsidRDefault="0078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7" w:rsidRDefault="00780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7" w:rsidRDefault="0078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A7" w:rsidRDefault="00780BA7" w:rsidP="00780BA7">
      <w:r>
        <w:separator/>
      </w:r>
    </w:p>
  </w:footnote>
  <w:footnote w:type="continuationSeparator" w:id="0">
    <w:p w:rsidR="00780BA7" w:rsidRDefault="00780BA7" w:rsidP="0078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7" w:rsidRDefault="00780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7" w:rsidRDefault="00780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A7" w:rsidRDefault="0078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151A5"/>
    <w:rsid w:val="001249BE"/>
    <w:rsid w:val="00145192"/>
    <w:rsid w:val="001507B5"/>
    <w:rsid w:val="001562FD"/>
    <w:rsid w:val="001717B9"/>
    <w:rsid w:val="001770AB"/>
    <w:rsid w:val="00182BF0"/>
    <w:rsid w:val="001830E5"/>
    <w:rsid w:val="0019641B"/>
    <w:rsid w:val="001A6970"/>
    <w:rsid w:val="001C6157"/>
    <w:rsid w:val="001C6FFD"/>
    <w:rsid w:val="001C7322"/>
    <w:rsid w:val="001E7FED"/>
    <w:rsid w:val="001F4850"/>
    <w:rsid w:val="00221D18"/>
    <w:rsid w:val="00223AEA"/>
    <w:rsid w:val="00225FBF"/>
    <w:rsid w:val="00231F4B"/>
    <w:rsid w:val="00242FD4"/>
    <w:rsid w:val="00243C1B"/>
    <w:rsid w:val="002474A3"/>
    <w:rsid w:val="002621D7"/>
    <w:rsid w:val="00267999"/>
    <w:rsid w:val="0027002D"/>
    <w:rsid w:val="0028012D"/>
    <w:rsid w:val="002B32E3"/>
    <w:rsid w:val="002C0ACE"/>
    <w:rsid w:val="002C2738"/>
    <w:rsid w:val="002C4335"/>
    <w:rsid w:val="002D4219"/>
    <w:rsid w:val="00320150"/>
    <w:rsid w:val="003277F6"/>
    <w:rsid w:val="00332AAA"/>
    <w:rsid w:val="00342132"/>
    <w:rsid w:val="00351D9E"/>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1C6B"/>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87BB1"/>
    <w:rsid w:val="006A0BCD"/>
    <w:rsid w:val="006A5E5E"/>
    <w:rsid w:val="006E103F"/>
    <w:rsid w:val="006E4386"/>
    <w:rsid w:val="006E640E"/>
    <w:rsid w:val="007002DD"/>
    <w:rsid w:val="00707142"/>
    <w:rsid w:val="00710A8C"/>
    <w:rsid w:val="00717CE9"/>
    <w:rsid w:val="00780BA7"/>
    <w:rsid w:val="00791D10"/>
    <w:rsid w:val="007C57B4"/>
    <w:rsid w:val="007F45E6"/>
    <w:rsid w:val="0080006B"/>
    <w:rsid w:val="00807318"/>
    <w:rsid w:val="00834E51"/>
    <w:rsid w:val="0083529E"/>
    <w:rsid w:val="00850246"/>
    <w:rsid w:val="008519D4"/>
    <w:rsid w:val="008524FC"/>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E0F4A"/>
    <w:rsid w:val="009F7151"/>
    <w:rsid w:val="00A043FD"/>
    <w:rsid w:val="00A04F1C"/>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49E"/>
    <w:rsid w:val="00D508E6"/>
    <w:rsid w:val="00D50C27"/>
    <w:rsid w:val="00D542D4"/>
    <w:rsid w:val="00D61706"/>
    <w:rsid w:val="00D67185"/>
    <w:rsid w:val="00D91C32"/>
    <w:rsid w:val="00D97104"/>
    <w:rsid w:val="00DC2098"/>
    <w:rsid w:val="00DC2EBE"/>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FCD"/>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D5049E"/>
    <w:rPr>
      <w:rFonts w:ascii="Segoe UI" w:hAnsi="Segoe UI" w:cs="Segoe UI"/>
      <w:sz w:val="18"/>
      <w:szCs w:val="18"/>
    </w:rPr>
  </w:style>
  <w:style w:type="character" w:customStyle="1" w:styleId="BalloonTextChar">
    <w:name w:val="Balloon Text Char"/>
    <w:basedOn w:val="DefaultParagraphFont"/>
    <w:link w:val="BalloonText"/>
    <w:rsid w:val="00D5049E"/>
    <w:rPr>
      <w:rFonts w:ascii="Segoe UI" w:hAnsi="Segoe UI" w:cs="Segoe UI"/>
      <w:b/>
      <w:sz w:val="18"/>
      <w:szCs w:val="18"/>
    </w:rPr>
  </w:style>
  <w:style w:type="paragraph" w:styleId="Header">
    <w:name w:val="header"/>
    <w:basedOn w:val="Normal"/>
    <w:link w:val="HeaderChar"/>
    <w:rsid w:val="00780BA7"/>
    <w:pPr>
      <w:tabs>
        <w:tab w:val="center" w:pos="4680"/>
        <w:tab w:val="right" w:pos="9360"/>
      </w:tabs>
    </w:pPr>
  </w:style>
  <w:style w:type="character" w:customStyle="1" w:styleId="HeaderChar">
    <w:name w:val="Header Char"/>
    <w:basedOn w:val="DefaultParagraphFont"/>
    <w:link w:val="Header"/>
    <w:rsid w:val="00780BA7"/>
    <w:rPr>
      <w:b/>
    </w:rPr>
  </w:style>
  <w:style w:type="paragraph" w:styleId="Footer">
    <w:name w:val="footer"/>
    <w:basedOn w:val="Normal"/>
    <w:link w:val="FooterChar"/>
    <w:rsid w:val="00780BA7"/>
    <w:pPr>
      <w:tabs>
        <w:tab w:val="center" w:pos="4680"/>
        <w:tab w:val="right" w:pos="9360"/>
      </w:tabs>
    </w:pPr>
  </w:style>
  <w:style w:type="character" w:customStyle="1" w:styleId="FooterChar">
    <w:name w:val="Footer Char"/>
    <w:basedOn w:val="DefaultParagraphFont"/>
    <w:link w:val="Footer"/>
    <w:rsid w:val="00780BA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3669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2020-03-02T18:39:00Z</dcterms:created>
  <dcterms:modified xsi:type="dcterms:W3CDTF">2020-03-02T18:39:00Z</dcterms:modified>
</cp:coreProperties>
</file>