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DC2098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 w:rsidP="00BF4443">
            <w:pPr>
              <w:pStyle w:val="BodyText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AIR FORCE DISCHARGE REVIEW BOARD DECISIONAL </w:t>
            </w:r>
            <w:r w:rsidR="000E4C20">
              <w:rPr>
                <w:b/>
              </w:rPr>
              <w:t>DOCUMENT</w:t>
            </w:r>
            <w:r>
              <w:rPr>
                <w:b/>
              </w:rPr>
              <w:t xml:space="preserve">  </w:t>
            </w:r>
          </w:p>
          <w:p w:rsidR="00DC2098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>
            <w:pPr>
              <w:pStyle w:val="Heading1"/>
            </w:pPr>
            <w:r>
              <w:t>CASE NUMBER</w:t>
            </w:r>
          </w:p>
          <w:p w:rsidR="00DC2098" w:rsidRDefault="00DC2098"/>
          <w:p w:rsidR="00DC2098" w:rsidRPr="00AF7851" w:rsidRDefault="00AF7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FD-2019-00717</w:t>
            </w:r>
          </w:p>
        </w:tc>
      </w:tr>
      <w:tr w:rsidR="00243C1B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Default="00243C1B" w:rsidP="00BF4443">
            <w:pPr>
              <w:ind w:left="1440" w:firstLine="720"/>
              <w:rPr>
                <w:b w:val="0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F141C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The applicant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was discharged on </w:t>
            </w:r>
            <w:r w:rsidR="00AF7851">
              <w:rPr>
                <w:b w:val="0"/>
                <w:color w:val="000000"/>
                <w:sz w:val="24"/>
                <w:szCs w:val="24"/>
              </w:rPr>
              <w:t>31 Aug 2015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in accordance with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AFI 36-3208 with a General discharge for Misconduct (Minor Infractions).  The applicant </w:t>
            </w:r>
            <w:r>
              <w:rPr>
                <w:b w:val="0"/>
                <w:color w:val="000000"/>
                <w:sz w:val="24"/>
                <w:szCs w:val="24"/>
              </w:rPr>
              <w:t>appeal</w:t>
            </w:r>
            <w:r w:rsidR="000E4C20">
              <w:rPr>
                <w:b w:val="0"/>
                <w:color w:val="000000"/>
                <w:sz w:val="24"/>
                <w:szCs w:val="24"/>
              </w:rPr>
              <w:t>ed</w:t>
            </w:r>
            <w:r w:rsidR="00102916">
              <w:rPr>
                <w:b w:val="0"/>
                <w:color w:val="000000"/>
                <w:sz w:val="24"/>
                <w:szCs w:val="24"/>
              </w:rPr>
              <w:t xml:space="preserve"> for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an </w:t>
            </w:r>
            <w:r w:rsidR="00102916">
              <w:rPr>
                <w:b w:val="0"/>
                <w:color w:val="000000"/>
                <w:sz w:val="24"/>
                <w:szCs w:val="24"/>
              </w:rPr>
              <w:t xml:space="preserve">upgrade of </w:t>
            </w:r>
            <w:r w:rsidR="00AF7851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102916">
              <w:rPr>
                <w:b w:val="0"/>
                <w:color w:val="000000"/>
                <w:sz w:val="24"/>
                <w:szCs w:val="24"/>
              </w:rPr>
              <w:t>discharge</w:t>
            </w:r>
            <w:r w:rsidR="002C0ACE">
              <w:rPr>
                <w:b w:val="0"/>
                <w:color w:val="000000"/>
                <w:sz w:val="24"/>
                <w:szCs w:val="24"/>
              </w:rPr>
              <w:t xml:space="preserve"> characterization </w:t>
            </w:r>
            <w:r w:rsidR="0080006B">
              <w:rPr>
                <w:b w:val="0"/>
                <w:color w:val="000000"/>
                <w:sz w:val="24"/>
                <w:szCs w:val="24"/>
              </w:rPr>
              <w:t>to Honorable</w:t>
            </w:r>
            <w:r w:rsidR="00AF7851">
              <w:rPr>
                <w:b w:val="0"/>
                <w:color w:val="000000"/>
                <w:sz w:val="24"/>
                <w:szCs w:val="24"/>
              </w:rPr>
              <w:t>.</w:t>
            </w:r>
            <w:r w:rsidR="00B439B9">
              <w:rPr>
                <w:b w:val="0"/>
                <w:color w:val="000000"/>
                <w:sz w:val="24"/>
                <w:szCs w:val="24"/>
              </w:rPr>
              <w:t xml:space="preserve">  The board was conducted on </w:t>
            </w:r>
            <w:r w:rsidR="00AF7851">
              <w:rPr>
                <w:b w:val="0"/>
                <w:color w:val="000000"/>
                <w:sz w:val="24"/>
                <w:szCs w:val="24"/>
              </w:rPr>
              <w:t>25 Feb 2020</w:t>
            </w:r>
            <w:r w:rsidR="00B439B9">
              <w:rPr>
                <w:b w:val="0"/>
                <w:color w:val="000000"/>
                <w:sz w:val="24"/>
                <w:szCs w:val="24"/>
              </w:rPr>
              <w:t xml:space="preserve">.  </w:t>
            </w:r>
          </w:p>
          <w:p w:rsidR="00B15383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F141C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The applicant was offered a personal appearance before the Discharge Review Board (DRB)</w:t>
            </w:r>
            <w:r w:rsidR="00E42888">
              <w:rPr>
                <w:b w:val="0"/>
                <w:color w:val="000000"/>
                <w:sz w:val="24"/>
                <w:szCs w:val="24"/>
              </w:rPr>
              <w:t>,</w:t>
            </w:r>
            <w:r>
              <w:rPr>
                <w:b w:val="0"/>
                <w:color w:val="000000"/>
                <w:sz w:val="24"/>
                <w:szCs w:val="24"/>
              </w:rPr>
              <w:t xml:space="preserve"> but declined and request</w:t>
            </w:r>
            <w:r w:rsidR="00E42888">
              <w:rPr>
                <w:b w:val="0"/>
                <w:color w:val="000000"/>
                <w:sz w:val="24"/>
                <w:szCs w:val="24"/>
              </w:rPr>
              <w:t>ed</w:t>
            </w:r>
            <w:r>
              <w:rPr>
                <w:b w:val="0"/>
                <w:color w:val="000000"/>
                <w:sz w:val="24"/>
                <w:szCs w:val="24"/>
              </w:rPr>
              <w:t xml:space="preserve"> the </w:t>
            </w:r>
            <w:r w:rsidR="00E42888">
              <w:rPr>
                <w:b w:val="0"/>
                <w:color w:val="000000"/>
                <w:sz w:val="24"/>
                <w:szCs w:val="24"/>
              </w:rPr>
              <w:t xml:space="preserve">board </w:t>
            </w:r>
            <w:r>
              <w:rPr>
                <w:b w:val="0"/>
                <w:color w:val="000000"/>
                <w:sz w:val="24"/>
                <w:szCs w:val="24"/>
              </w:rPr>
              <w:t xml:space="preserve">be completed </w:t>
            </w:r>
            <w:r w:rsidR="00FB2A8B">
              <w:rPr>
                <w:b w:val="0"/>
                <w:color w:val="000000"/>
                <w:sz w:val="24"/>
                <w:szCs w:val="24"/>
              </w:rPr>
              <w:t xml:space="preserve">based </w:t>
            </w:r>
            <w:r>
              <w:rPr>
                <w:b w:val="0"/>
                <w:color w:val="000000"/>
                <w:sz w:val="24"/>
                <w:szCs w:val="24"/>
              </w:rPr>
              <w:t xml:space="preserve">on </w:t>
            </w:r>
            <w:r w:rsidR="00E42888">
              <w:rPr>
                <w:b w:val="0"/>
                <w:color w:val="000000"/>
                <w:sz w:val="24"/>
                <w:szCs w:val="24"/>
              </w:rPr>
              <w:t xml:space="preserve">a records only review. </w:t>
            </w:r>
            <w:r w:rsidR="00AF785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A013D">
              <w:rPr>
                <w:b w:val="0"/>
                <w:color w:val="000000"/>
                <w:sz w:val="24"/>
                <w:szCs w:val="24"/>
              </w:rPr>
              <w:t>The applicant was not represented by counsel</w:t>
            </w:r>
            <w:r w:rsidR="00380395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F553F6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717CE9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AF7851">
              <w:rPr>
                <w:b w:val="0"/>
                <w:color w:val="000000"/>
                <w:sz w:val="24"/>
                <w:szCs w:val="24"/>
              </w:rPr>
              <w:t xml:space="preserve">The attached </w:t>
            </w:r>
            <w:r w:rsidR="00B439B9" w:rsidRPr="00AF7851">
              <w:rPr>
                <w:b w:val="0"/>
                <w:color w:val="000000"/>
                <w:sz w:val="24"/>
                <w:szCs w:val="24"/>
              </w:rPr>
              <w:t xml:space="preserve">examiner’s </w:t>
            </w:r>
            <w:r w:rsidRPr="00AF7851">
              <w:rPr>
                <w:b w:val="0"/>
                <w:color w:val="000000"/>
                <w:sz w:val="24"/>
                <w:szCs w:val="24"/>
              </w:rPr>
              <w:t xml:space="preserve">brief </w:t>
            </w:r>
            <w:r w:rsidR="007F45E6" w:rsidRPr="00AF7851">
              <w:rPr>
                <w:b w:val="0"/>
                <w:color w:val="000000"/>
                <w:sz w:val="24"/>
                <w:szCs w:val="24"/>
              </w:rPr>
              <w:t xml:space="preserve">(provided to applicant only), extracted from available service records, </w:t>
            </w:r>
            <w:r w:rsidRPr="00AF7851">
              <w:rPr>
                <w:b w:val="0"/>
                <w:color w:val="000000"/>
                <w:sz w:val="24"/>
                <w:szCs w:val="24"/>
              </w:rPr>
              <w:t xml:space="preserve">contains pertinent data </w:t>
            </w:r>
            <w:r w:rsidR="00F554B0" w:rsidRPr="00AF7851">
              <w:rPr>
                <w:b w:val="0"/>
                <w:color w:val="000000"/>
                <w:sz w:val="24"/>
                <w:szCs w:val="24"/>
              </w:rPr>
              <w:t xml:space="preserve">regarding the circumstances and character of the applicant’s </w:t>
            </w:r>
            <w:r w:rsidR="007F45E6" w:rsidRPr="00AF7851">
              <w:rPr>
                <w:b w:val="0"/>
                <w:color w:val="000000"/>
                <w:sz w:val="24"/>
                <w:szCs w:val="24"/>
              </w:rPr>
              <w:t xml:space="preserve">military </w:t>
            </w:r>
            <w:r w:rsidR="00F554B0" w:rsidRPr="00AF7851">
              <w:rPr>
                <w:b w:val="0"/>
                <w:color w:val="000000"/>
                <w:sz w:val="24"/>
                <w:szCs w:val="24"/>
              </w:rPr>
              <w:t>service</w:t>
            </w:r>
            <w:r w:rsidR="007F45E6" w:rsidRPr="00AF7851">
              <w:rPr>
                <w:b w:val="0"/>
                <w:color w:val="000000"/>
                <w:sz w:val="24"/>
                <w:szCs w:val="24"/>
              </w:rPr>
              <w:t>.</w:t>
            </w:r>
            <w:r w:rsidR="00F554B0" w:rsidRPr="00AF7851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7002D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  <w:p w:rsidR="00320150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AF7851">
              <w:rPr>
                <w:bCs/>
                <w:color w:val="000000"/>
                <w:sz w:val="24"/>
                <w:szCs w:val="24"/>
              </w:rPr>
              <w:t>FINDING</w:t>
            </w:r>
            <w:r w:rsidRPr="00AF7851">
              <w:rPr>
                <w:b w:val="0"/>
                <w:color w:val="000000"/>
                <w:sz w:val="24"/>
                <w:szCs w:val="24"/>
              </w:rPr>
              <w:t>:</w:t>
            </w: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F554B0">
              <w:rPr>
                <w:b w:val="0"/>
                <w:color w:val="000000"/>
                <w:sz w:val="24"/>
                <w:szCs w:val="24"/>
              </w:rPr>
              <w:t>DR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B voted unanimously to </w:t>
            </w:r>
            <w:r w:rsidR="00320150" w:rsidRPr="000A3E29">
              <w:rPr>
                <w:i/>
                <w:color w:val="000000"/>
                <w:sz w:val="24"/>
                <w:szCs w:val="24"/>
              </w:rPr>
              <w:t>deny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 the applicant’s request to upgrade </w:t>
            </w:r>
            <w:r w:rsidR="00AF7851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320150">
              <w:rPr>
                <w:b w:val="0"/>
                <w:color w:val="000000"/>
                <w:sz w:val="24"/>
                <w:szCs w:val="24"/>
              </w:rPr>
              <w:t>discharge characterization to Honorable.</w:t>
            </w:r>
          </w:p>
          <w:p w:rsidR="00D61706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EC07FC" w:rsidRPr="00AF7851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AF7851">
              <w:rPr>
                <w:bCs/>
                <w:color w:val="000000"/>
                <w:sz w:val="24"/>
                <w:szCs w:val="24"/>
              </w:rPr>
              <w:t>DISCUSSION</w:t>
            </w:r>
            <w:r w:rsidRPr="00AF7851">
              <w:rPr>
                <w:b w:val="0"/>
                <w:color w:val="000000"/>
                <w:sz w:val="24"/>
                <w:szCs w:val="24"/>
              </w:rPr>
              <w:t xml:space="preserve">:  </w:t>
            </w:r>
            <w:r w:rsidR="00717CE9" w:rsidRPr="00AF7851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F554B0" w:rsidRPr="00AF7851">
              <w:rPr>
                <w:b w:val="0"/>
                <w:color w:val="000000"/>
                <w:sz w:val="24"/>
                <w:szCs w:val="24"/>
              </w:rPr>
              <w:t xml:space="preserve">DRB, </w:t>
            </w:r>
            <w:r w:rsidR="00717CE9" w:rsidRPr="00AF7851">
              <w:rPr>
                <w:b w:val="0"/>
                <w:color w:val="00000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AF7851">
              <w:rPr>
                <w:b w:val="0"/>
                <w:color w:val="000000"/>
                <w:sz w:val="24"/>
                <w:szCs w:val="24"/>
              </w:rPr>
              <w:t xml:space="preserve">narrative </w:t>
            </w:r>
            <w:r w:rsidR="00717CE9" w:rsidRPr="00AF7851">
              <w:rPr>
                <w:b w:val="0"/>
                <w:color w:val="000000"/>
                <w:sz w:val="24"/>
                <w:szCs w:val="24"/>
              </w:rPr>
              <w:t>reason for discharge if such change</w:t>
            </w:r>
            <w:r w:rsidR="00F554B0" w:rsidRPr="00AF7851">
              <w:rPr>
                <w:b w:val="0"/>
                <w:color w:val="000000"/>
                <w:sz w:val="24"/>
                <w:szCs w:val="24"/>
              </w:rPr>
              <w:t>s</w:t>
            </w:r>
            <w:r w:rsidR="00717CE9" w:rsidRPr="00AF785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554B0" w:rsidRPr="00AF7851">
              <w:rPr>
                <w:b w:val="0"/>
                <w:color w:val="000000"/>
                <w:sz w:val="24"/>
                <w:szCs w:val="24"/>
              </w:rPr>
              <w:t>are</w:t>
            </w:r>
            <w:r w:rsidR="00717CE9" w:rsidRPr="00AF7851">
              <w:rPr>
                <w:b w:val="0"/>
                <w:color w:val="000000"/>
                <w:sz w:val="24"/>
                <w:szCs w:val="24"/>
              </w:rPr>
              <w:t xml:space="preserve"> warranted.</w:t>
            </w:r>
            <w:r w:rsidR="00F554B0" w:rsidRPr="00AF7851">
              <w:rPr>
                <w:b w:val="0"/>
                <w:color w:val="00000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AF7851">
              <w:rPr>
                <w:b w:val="0"/>
                <w:color w:val="000000"/>
                <w:sz w:val="24"/>
                <w:szCs w:val="24"/>
              </w:rPr>
              <w:t xml:space="preserve">n reviewing discharges, the </w:t>
            </w:r>
            <w:r w:rsidR="00F554B0" w:rsidRPr="00AF7851">
              <w:rPr>
                <w:b w:val="0"/>
                <w:color w:val="000000"/>
                <w:sz w:val="24"/>
                <w:szCs w:val="24"/>
              </w:rPr>
              <w:t>b</w:t>
            </w:r>
            <w:r w:rsidR="00717CE9" w:rsidRPr="00AF7851">
              <w:rPr>
                <w:b w:val="0"/>
                <w:color w:val="00000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AF7851">
              <w:rPr>
                <w:b w:val="0"/>
                <w:color w:val="00000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AF7851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AF7851" w:rsidRDefault="00717CE9" w:rsidP="00AF7851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AF7851">
              <w:rPr>
                <w:b w:val="0"/>
                <w:color w:val="000000"/>
                <w:sz w:val="24"/>
                <w:szCs w:val="24"/>
              </w:rPr>
              <w:t>The applicant’s record of service included</w:t>
            </w:r>
            <w:r w:rsidR="00F554B0" w:rsidRPr="00AF785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F7851">
              <w:rPr>
                <w:b w:val="0"/>
                <w:color w:val="000000"/>
                <w:sz w:val="24"/>
                <w:szCs w:val="24"/>
              </w:rPr>
              <w:t xml:space="preserve">multiple </w:t>
            </w:r>
            <w:r w:rsidRPr="00AF7851">
              <w:rPr>
                <w:b w:val="0"/>
                <w:color w:val="000000"/>
                <w:sz w:val="24"/>
                <w:szCs w:val="24"/>
              </w:rPr>
              <w:t>Letter</w:t>
            </w:r>
            <w:r w:rsidR="00AF7851">
              <w:rPr>
                <w:b w:val="0"/>
                <w:color w:val="000000"/>
                <w:sz w:val="24"/>
                <w:szCs w:val="24"/>
              </w:rPr>
              <w:t>s</w:t>
            </w:r>
            <w:r w:rsidRPr="00AF7851">
              <w:rPr>
                <w:b w:val="0"/>
                <w:color w:val="000000"/>
                <w:sz w:val="24"/>
                <w:szCs w:val="24"/>
              </w:rPr>
              <w:t xml:space="preserve"> of Reprimand</w:t>
            </w:r>
            <w:r w:rsidR="00AF7851">
              <w:rPr>
                <w:b w:val="0"/>
                <w:color w:val="000000"/>
                <w:sz w:val="24"/>
                <w:szCs w:val="24"/>
              </w:rPr>
              <w:t xml:space="preserve"> and other administrative counseling.  His</w:t>
            </w:r>
            <w:r w:rsidRPr="00AF7851">
              <w:rPr>
                <w:b w:val="0"/>
                <w:color w:val="000000"/>
                <w:sz w:val="24"/>
                <w:szCs w:val="24"/>
              </w:rPr>
              <w:t xml:space="preserve"> misconduct included</w:t>
            </w:r>
            <w:r w:rsidR="00182BF0" w:rsidRPr="00AF7851">
              <w:rPr>
                <w:b w:val="0"/>
                <w:color w:val="000000"/>
                <w:sz w:val="24"/>
                <w:szCs w:val="24"/>
              </w:rPr>
              <w:t>:</w:t>
            </w:r>
            <w:r w:rsidRPr="00AF785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82BF0" w:rsidRPr="00AF785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F7851">
              <w:rPr>
                <w:b w:val="0"/>
                <w:color w:val="000000"/>
                <w:sz w:val="24"/>
                <w:szCs w:val="24"/>
              </w:rPr>
              <w:t xml:space="preserve">dereliction of duty, failure to go, sleeping on duty, failure to adhere to standards, and </w:t>
            </w:r>
            <w:r w:rsidR="00AF4B13" w:rsidRPr="00AF7851">
              <w:rPr>
                <w:b w:val="0"/>
                <w:color w:val="000000"/>
                <w:sz w:val="24"/>
                <w:szCs w:val="24"/>
              </w:rPr>
              <w:t>failure to obey order</w:t>
            </w:r>
            <w:r w:rsidR="00AF7851">
              <w:rPr>
                <w:b w:val="0"/>
                <w:color w:val="000000"/>
                <w:sz w:val="24"/>
                <w:szCs w:val="24"/>
              </w:rPr>
              <w:t>s</w:t>
            </w:r>
            <w:r w:rsidRPr="00AF7851">
              <w:rPr>
                <w:b w:val="0"/>
                <w:color w:val="000000"/>
                <w:sz w:val="24"/>
                <w:szCs w:val="24"/>
              </w:rPr>
              <w:t>.</w:t>
            </w:r>
            <w:r w:rsidR="001E2B28"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="008F6151" w:rsidRPr="00AF7851">
              <w:rPr>
                <w:b w:val="0"/>
                <w:color w:val="000000"/>
                <w:sz w:val="24"/>
                <w:szCs w:val="24"/>
              </w:rPr>
              <w:t>The applicant contended the discharge was inequitable</w:t>
            </w:r>
            <w:r w:rsidR="00AF7851" w:rsidRPr="00AF785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F6151" w:rsidRPr="00AF7851">
              <w:rPr>
                <w:b w:val="0"/>
                <w:color w:val="000000"/>
                <w:sz w:val="24"/>
                <w:szCs w:val="24"/>
              </w:rPr>
              <w:t>because</w:t>
            </w:r>
            <w:r w:rsidR="00AF7851" w:rsidRPr="00AF7851">
              <w:rPr>
                <w:b w:val="0"/>
                <w:color w:val="000000"/>
                <w:sz w:val="24"/>
                <w:szCs w:val="24"/>
              </w:rPr>
              <w:t xml:space="preserve"> his infractions were caused by an undiagnosed medical condition.  </w:t>
            </w:r>
            <w:r w:rsidR="00AF7851">
              <w:rPr>
                <w:b w:val="0"/>
                <w:sz w:val="24"/>
                <w:szCs w:val="24"/>
              </w:rPr>
              <w:t>After a thorough review of the service record</w:t>
            </w:r>
            <w:r w:rsidR="001E2B28">
              <w:rPr>
                <w:b w:val="0"/>
                <w:sz w:val="24"/>
                <w:szCs w:val="24"/>
              </w:rPr>
              <w:t>,</w:t>
            </w:r>
            <w:r w:rsidR="00AF7851">
              <w:rPr>
                <w:b w:val="0"/>
                <w:sz w:val="24"/>
                <w:szCs w:val="24"/>
              </w:rPr>
              <w:t xml:space="preserve"> and inputs from the board’s medical advisor, the DRB found no conclusive indication that any medical issues had a direct impact on the applicant's misconduct or discharge.  </w:t>
            </w:r>
            <w:r w:rsidR="00AF7851">
              <w:rPr>
                <w:b w:val="0"/>
                <w:color w:val="000000"/>
                <w:sz w:val="24"/>
                <w:szCs w:val="24"/>
              </w:rPr>
              <w:t xml:space="preserve"> The DRB determined that, through the administrative actions taken by the chain of command in this case, the applicant had ample opportunities to change </w:t>
            </w:r>
            <w:r w:rsidR="003C5A83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AF7851">
              <w:rPr>
                <w:b w:val="0"/>
                <w:color w:val="000000"/>
                <w:sz w:val="24"/>
                <w:szCs w:val="24"/>
              </w:rPr>
              <w:t>negative behavior.  It found the seriousness of the applicant’s willful misconduct offset the positive aspects of</w:t>
            </w:r>
            <w:r w:rsidR="003C5A83">
              <w:rPr>
                <w:b w:val="0"/>
                <w:color w:val="000000"/>
                <w:sz w:val="24"/>
                <w:szCs w:val="24"/>
              </w:rPr>
              <w:t xml:space="preserve"> his</w:t>
            </w:r>
            <w:r w:rsidR="00AF7851">
              <w:rPr>
                <w:b w:val="0"/>
                <w:color w:val="000000"/>
                <w:sz w:val="24"/>
                <w:szCs w:val="24"/>
              </w:rPr>
              <w:t xml:space="preserve"> service.  </w:t>
            </w:r>
          </w:p>
          <w:p w:rsidR="001151A5" w:rsidRDefault="001151A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6E4386" w:rsidRDefault="00F141CF" w:rsidP="003C5A83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3C5A83">
              <w:rPr>
                <w:bCs/>
                <w:color w:val="000000"/>
                <w:sz w:val="24"/>
                <w:szCs w:val="24"/>
              </w:rPr>
              <w:t>CONCLUSION:</w:t>
            </w:r>
            <w:r w:rsidR="003C5A83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3C5A83" w:rsidRPr="003C5A83">
              <w:rPr>
                <w:b w:val="0"/>
                <w:bCs/>
                <w:color w:val="000000"/>
                <w:sz w:val="24"/>
                <w:szCs w:val="24"/>
              </w:rPr>
              <w:t>T</w:t>
            </w:r>
            <w:r w:rsidR="00A20E0C">
              <w:rPr>
                <w:b w:val="0"/>
                <w:color w:val="000000"/>
                <w:sz w:val="24"/>
                <w:szCs w:val="24"/>
              </w:rPr>
              <w:t xml:space="preserve">he board found insufficient evidence of an inequity or impropriety that would warrant a change to the applicant’s discharge.  Therefore, the discharge received by the applicant was deemed to be appropriate and </w:t>
            </w:r>
            <w:r w:rsidR="003C5A83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A20E0C">
              <w:rPr>
                <w:b w:val="0"/>
                <w:color w:val="000000"/>
                <w:sz w:val="24"/>
                <w:szCs w:val="24"/>
              </w:rPr>
              <w:t>request was not approved.</w:t>
            </w:r>
            <w:r w:rsidR="00EF7BFF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141CF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1562FD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3C5A83">
              <w:rPr>
                <w:b w:val="0"/>
                <w:bCs/>
                <w:color w:val="000000"/>
                <w:sz w:val="24"/>
                <w:szCs w:val="24"/>
              </w:rPr>
              <w:t xml:space="preserve">The </w:t>
            </w:r>
            <w:r w:rsidR="00503081" w:rsidRPr="003C5A83">
              <w:rPr>
                <w:b w:val="0"/>
                <w:bCs/>
                <w:color w:val="000000"/>
                <w:sz w:val="24"/>
                <w:szCs w:val="24"/>
              </w:rPr>
              <w:t>DR</w:t>
            </w:r>
            <w:r w:rsidRPr="003C5A83">
              <w:rPr>
                <w:b w:val="0"/>
                <w:bCs/>
                <w:color w:val="000000"/>
                <w:sz w:val="24"/>
                <w:szCs w:val="24"/>
              </w:rPr>
              <w:t xml:space="preserve">B results were approved </w:t>
            </w:r>
            <w:r w:rsidRPr="003C5A83">
              <w:rPr>
                <w:b w:val="0"/>
                <w:bCs/>
                <w:sz w:val="24"/>
                <w:szCs w:val="24"/>
              </w:rPr>
              <w:t xml:space="preserve">by the </w:t>
            </w:r>
            <w:r w:rsidR="00503081" w:rsidRPr="003C5A83">
              <w:rPr>
                <w:b w:val="0"/>
                <w:bCs/>
                <w:sz w:val="24"/>
                <w:szCs w:val="24"/>
              </w:rPr>
              <w:t>b</w:t>
            </w:r>
            <w:r w:rsidRPr="003C5A83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3C5A83">
              <w:rPr>
                <w:b w:val="0"/>
                <w:bCs/>
                <w:sz w:val="24"/>
                <w:szCs w:val="24"/>
              </w:rPr>
              <w:t>p</w:t>
            </w:r>
            <w:r w:rsidRPr="003C5A83">
              <w:rPr>
                <w:b w:val="0"/>
                <w:bCs/>
                <w:sz w:val="24"/>
                <w:szCs w:val="24"/>
              </w:rPr>
              <w:t>resident o</w:t>
            </w:r>
            <w:r w:rsidRPr="00385272">
              <w:rPr>
                <w:b w:val="0"/>
                <w:bCs/>
                <w:sz w:val="24"/>
                <w:szCs w:val="24"/>
              </w:rPr>
              <w:t xml:space="preserve">n </w:t>
            </w:r>
            <w:r w:rsidR="0077728F" w:rsidRPr="00385272">
              <w:rPr>
                <w:b w:val="0"/>
                <w:bCs/>
                <w:sz w:val="24"/>
                <w:szCs w:val="24"/>
              </w:rPr>
              <w:t>3 Mar</w:t>
            </w:r>
            <w:r w:rsidR="003C5A83" w:rsidRPr="00385272">
              <w:rPr>
                <w:b w:val="0"/>
                <w:bCs/>
                <w:sz w:val="24"/>
                <w:szCs w:val="24"/>
              </w:rPr>
              <w:t xml:space="preserve"> 2020</w:t>
            </w:r>
            <w:r w:rsidRPr="00385272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385272">
              <w:rPr>
                <w:b w:val="0"/>
                <w:bCs/>
                <w:sz w:val="24"/>
                <w:szCs w:val="24"/>
              </w:rPr>
              <w:t>If</w:t>
            </w:r>
            <w:bookmarkStart w:id="0" w:name="_GoBack"/>
            <w:bookmarkEnd w:id="0"/>
            <w:r w:rsidR="00221D18" w:rsidRPr="003C5A83">
              <w:rPr>
                <w:b w:val="0"/>
                <w:bCs/>
                <w:sz w:val="24"/>
                <w:szCs w:val="24"/>
              </w:rPr>
              <w:t xml:space="preserve"> desired, t</w:t>
            </w:r>
            <w:r w:rsidRPr="003C5A83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3C5A83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3C5A83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3C5A83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3C5A83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1562F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1562F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1562FD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0714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F141CF" w:rsidRPr="003C5A83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3C5A83">
              <w:rPr>
                <w:b w:val="0"/>
                <w:color w:val="000000"/>
                <w:sz w:val="24"/>
                <w:szCs w:val="24"/>
              </w:rPr>
              <w:t>Attachment:</w:t>
            </w:r>
          </w:p>
          <w:p w:rsidR="00243C1B" w:rsidRPr="00243C1B" w:rsidRDefault="000A3E29" w:rsidP="00623732">
            <w:pPr>
              <w:pStyle w:val="Heading4"/>
            </w:pPr>
            <w:r w:rsidRPr="003C5A83">
              <w:rPr>
                <w:color w:val="000000"/>
                <w:szCs w:val="24"/>
              </w:rPr>
              <w:t>Examiner's Brief (Applicant Only)</w:t>
            </w:r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72" w:rsidRDefault="00385272" w:rsidP="00385272">
      <w:r>
        <w:separator/>
      </w:r>
    </w:p>
  </w:endnote>
  <w:endnote w:type="continuationSeparator" w:id="0">
    <w:p w:rsidR="00385272" w:rsidRDefault="00385272" w:rsidP="0038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72" w:rsidRDefault="00385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72" w:rsidRDefault="00385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72" w:rsidRDefault="00385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72" w:rsidRDefault="00385272" w:rsidP="00385272">
      <w:r>
        <w:separator/>
      </w:r>
    </w:p>
  </w:footnote>
  <w:footnote w:type="continuationSeparator" w:id="0">
    <w:p w:rsidR="00385272" w:rsidRDefault="00385272" w:rsidP="0038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72" w:rsidRDefault="00385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72" w:rsidRDefault="00385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72" w:rsidRDefault="00385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2B28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80395"/>
    <w:rsid w:val="003817DE"/>
    <w:rsid w:val="00385272"/>
    <w:rsid w:val="003B25C7"/>
    <w:rsid w:val="003C0C23"/>
    <w:rsid w:val="003C533F"/>
    <w:rsid w:val="003C5A83"/>
    <w:rsid w:val="003E5865"/>
    <w:rsid w:val="003E6C39"/>
    <w:rsid w:val="003F5784"/>
    <w:rsid w:val="00400D85"/>
    <w:rsid w:val="00406F23"/>
    <w:rsid w:val="004177B3"/>
    <w:rsid w:val="00430AE7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7728F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AF7851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alloonText">
    <w:name w:val="Balloon Text"/>
    <w:basedOn w:val="Normal"/>
    <w:link w:val="BalloonTextChar"/>
    <w:rsid w:val="00385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5272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385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272"/>
    <w:rPr>
      <w:b/>
    </w:rPr>
  </w:style>
  <w:style w:type="paragraph" w:styleId="Footer">
    <w:name w:val="footer"/>
    <w:basedOn w:val="Normal"/>
    <w:link w:val="FooterChar"/>
    <w:rsid w:val="00385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2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2834</Characters>
  <Application>Microsoft Office Word</Application>
  <DocSecurity>4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2020-03-19T16:17:00Z</dcterms:created>
  <dcterms:modified xsi:type="dcterms:W3CDTF">2020-03-19T16:17:00Z</dcterms:modified>
</cp:coreProperties>
</file>