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6612D" w:rsidRDefault="00DC2098" w:rsidP="00F6612D">
            <w:pPr>
              <w:rPr>
                <w:sz w:val="24"/>
                <w:szCs w:val="24"/>
              </w:rPr>
            </w:pPr>
            <w:r>
              <w:rPr>
                <w:sz w:val="24"/>
                <w:szCs w:val="24"/>
              </w:rPr>
              <w:t xml:space="preserve"> </w:t>
            </w:r>
            <w:r w:rsidR="00F6612D">
              <w:rPr>
                <w:bCs/>
                <w:sz w:val="24"/>
                <w:szCs w:val="24"/>
              </w:rPr>
              <w:t>FD-2020-00113</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Pr="00C04F33" w:rsidRDefault="00F141CF" w:rsidP="00623732">
            <w:pPr>
              <w:suppressAutoHyphens/>
              <w:autoSpaceDE w:val="0"/>
              <w:autoSpaceDN w:val="0"/>
              <w:adjustRightInd w:val="0"/>
              <w:rPr>
                <w:b w:val="0"/>
                <w:color w:val="000000"/>
                <w:sz w:val="24"/>
                <w:szCs w:val="24"/>
              </w:rPr>
            </w:pPr>
            <w:r w:rsidRPr="00C04F33">
              <w:rPr>
                <w:b w:val="0"/>
                <w:color w:val="000000"/>
                <w:sz w:val="24"/>
                <w:szCs w:val="24"/>
              </w:rPr>
              <w:t xml:space="preserve">The applicant </w:t>
            </w:r>
            <w:r w:rsidR="000E4C20" w:rsidRPr="00C04F33">
              <w:rPr>
                <w:b w:val="0"/>
                <w:color w:val="000000"/>
                <w:sz w:val="24"/>
                <w:szCs w:val="24"/>
              </w:rPr>
              <w:t>was discharged on</w:t>
            </w:r>
            <w:r w:rsidR="00F6612D" w:rsidRPr="00C04F33">
              <w:rPr>
                <w:b w:val="0"/>
                <w:color w:val="000000"/>
                <w:sz w:val="24"/>
                <w:szCs w:val="24"/>
              </w:rPr>
              <w:t xml:space="preserve"> 4 Jun 2013</w:t>
            </w:r>
            <w:r w:rsidR="000E4C20" w:rsidRPr="00C04F33">
              <w:rPr>
                <w:b w:val="0"/>
                <w:color w:val="000000"/>
                <w:sz w:val="24"/>
                <w:szCs w:val="24"/>
              </w:rPr>
              <w:t xml:space="preserve"> </w:t>
            </w:r>
            <w:r w:rsidR="00FA013D" w:rsidRPr="00C04F33">
              <w:rPr>
                <w:b w:val="0"/>
                <w:color w:val="000000"/>
                <w:sz w:val="24"/>
                <w:szCs w:val="24"/>
              </w:rPr>
              <w:t xml:space="preserve">in accordance with </w:t>
            </w:r>
            <w:r w:rsidR="000E4C20" w:rsidRPr="00C04F33">
              <w:rPr>
                <w:b w:val="0"/>
                <w:color w:val="000000"/>
                <w:sz w:val="24"/>
                <w:szCs w:val="24"/>
              </w:rPr>
              <w:t xml:space="preserve">AFI 36-3208 with a General discharge for Misconduct.  The applicant </w:t>
            </w:r>
            <w:r w:rsidRPr="00C04F33">
              <w:rPr>
                <w:b w:val="0"/>
                <w:color w:val="000000"/>
                <w:sz w:val="24"/>
                <w:szCs w:val="24"/>
              </w:rPr>
              <w:t>appeal</w:t>
            </w:r>
            <w:r w:rsidR="000E4C20" w:rsidRPr="00C04F33">
              <w:rPr>
                <w:b w:val="0"/>
                <w:color w:val="000000"/>
                <w:sz w:val="24"/>
                <w:szCs w:val="24"/>
              </w:rPr>
              <w:t>ed</w:t>
            </w:r>
            <w:r w:rsidR="00102916" w:rsidRPr="00C04F33">
              <w:rPr>
                <w:b w:val="0"/>
                <w:color w:val="000000"/>
                <w:sz w:val="24"/>
                <w:szCs w:val="24"/>
              </w:rPr>
              <w:t xml:space="preserve"> for </w:t>
            </w:r>
            <w:r w:rsidR="000E4C20" w:rsidRPr="00C04F33">
              <w:rPr>
                <w:b w:val="0"/>
                <w:color w:val="000000"/>
                <w:sz w:val="24"/>
                <w:szCs w:val="24"/>
              </w:rPr>
              <w:t xml:space="preserve">an </w:t>
            </w:r>
            <w:r w:rsidR="00102916" w:rsidRPr="00C04F33">
              <w:rPr>
                <w:b w:val="0"/>
                <w:color w:val="000000"/>
                <w:sz w:val="24"/>
                <w:szCs w:val="24"/>
              </w:rPr>
              <w:t xml:space="preserve">upgrade of </w:t>
            </w:r>
            <w:r w:rsidR="00F6612D" w:rsidRPr="00C04F33">
              <w:rPr>
                <w:b w:val="0"/>
                <w:color w:val="000000"/>
                <w:sz w:val="24"/>
                <w:szCs w:val="24"/>
              </w:rPr>
              <w:t>his disc</w:t>
            </w:r>
            <w:r w:rsidR="00102916" w:rsidRPr="00C04F33">
              <w:rPr>
                <w:b w:val="0"/>
                <w:color w:val="000000"/>
                <w:sz w:val="24"/>
                <w:szCs w:val="24"/>
              </w:rPr>
              <w:t>harge</w:t>
            </w:r>
            <w:r w:rsidR="002C0ACE" w:rsidRPr="00C04F33">
              <w:rPr>
                <w:b w:val="0"/>
                <w:color w:val="000000"/>
                <w:sz w:val="24"/>
                <w:szCs w:val="24"/>
              </w:rPr>
              <w:t xml:space="preserve"> characterization </w:t>
            </w:r>
            <w:r w:rsidR="0080006B" w:rsidRPr="00C04F33">
              <w:rPr>
                <w:b w:val="0"/>
                <w:color w:val="000000"/>
                <w:sz w:val="24"/>
                <w:szCs w:val="24"/>
              </w:rPr>
              <w:t>to Honorable</w:t>
            </w:r>
            <w:r w:rsidR="000E4C20" w:rsidRPr="00C04F33">
              <w:rPr>
                <w:b w:val="0"/>
                <w:color w:val="000000"/>
                <w:sz w:val="24"/>
                <w:szCs w:val="24"/>
              </w:rPr>
              <w:t>.</w:t>
            </w:r>
            <w:r w:rsidR="00B439B9" w:rsidRPr="00C04F33">
              <w:rPr>
                <w:b w:val="0"/>
                <w:color w:val="000000"/>
                <w:sz w:val="24"/>
                <w:szCs w:val="24"/>
              </w:rPr>
              <w:t xml:space="preserve">  The board was conducted on </w:t>
            </w:r>
            <w:r w:rsidR="00F6612D" w:rsidRPr="00C04F33">
              <w:rPr>
                <w:b w:val="0"/>
                <w:color w:val="000000"/>
                <w:sz w:val="24"/>
                <w:szCs w:val="24"/>
              </w:rPr>
              <w:t>25 Aug 2020</w:t>
            </w:r>
            <w:r w:rsidR="00B439B9" w:rsidRPr="00C04F33">
              <w:rPr>
                <w:b w:val="0"/>
                <w:color w:val="000000"/>
                <w:sz w:val="24"/>
                <w:szCs w:val="24"/>
              </w:rPr>
              <w:t xml:space="preserve">.  </w:t>
            </w:r>
          </w:p>
          <w:p w:rsidR="00B15383" w:rsidRPr="00C04F33" w:rsidRDefault="00B15383" w:rsidP="00623732">
            <w:pPr>
              <w:suppressAutoHyphens/>
              <w:autoSpaceDE w:val="0"/>
              <w:autoSpaceDN w:val="0"/>
              <w:adjustRightInd w:val="0"/>
              <w:rPr>
                <w:b w:val="0"/>
                <w:color w:val="000000"/>
                <w:sz w:val="24"/>
                <w:szCs w:val="24"/>
              </w:rPr>
            </w:pPr>
          </w:p>
          <w:p w:rsidR="0039572D" w:rsidRPr="00C04F33" w:rsidRDefault="00F6612D" w:rsidP="00623732">
            <w:pPr>
              <w:suppressAutoHyphens/>
              <w:autoSpaceDE w:val="0"/>
              <w:autoSpaceDN w:val="0"/>
              <w:adjustRightInd w:val="0"/>
              <w:rPr>
                <w:b w:val="0"/>
                <w:color w:val="000000"/>
                <w:sz w:val="24"/>
                <w:szCs w:val="24"/>
              </w:rPr>
            </w:pPr>
            <w:r w:rsidRPr="00C04F33">
              <w:rPr>
                <w:b w:val="0"/>
                <w:color w:val="000000"/>
                <w:sz w:val="24"/>
                <w:szCs w:val="24"/>
              </w:rPr>
              <w:t>T</w:t>
            </w:r>
            <w:r w:rsidR="0039572D" w:rsidRPr="00C04F33">
              <w:rPr>
                <w:b w:val="0"/>
                <w:color w:val="000000"/>
                <w:sz w:val="24"/>
                <w:szCs w:val="24"/>
              </w:rPr>
              <w:t>he applicant appeared and testified before the Discharge Review Board (DRB), without counsel, via video teleconference using VIDYO Cloud Connect between Joint Base Andrews, MD, and applicant’s</w:t>
            </w:r>
            <w:r w:rsidRPr="00C04F33">
              <w:rPr>
                <w:b w:val="0"/>
                <w:color w:val="000000"/>
                <w:sz w:val="24"/>
                <w:szCs w:val="24"/>
              </w:rPr>
              <w:t xml:space="preserve"> location</w:t>
            </w:r>
            <w:r w:rsidR="0039572D" w:rsidRPr="00C04F33">
              <w:rPr>
                <w:b w:val="0"/>
                <w:color w:val="000000"/>
                <w:sz w:val="24"/>
                <w:szCs w:val="24"/>
              </w:rPr>
              <w:t xml:space="preserve"> </w:t>
            </w:r>
            <w:r w:rsidRPr="00C04F33">
              <w:rPr>
                <w:b w:val="0"/>
                <w:color w:val="000000"/>
                <w:sz w:val="24"/>
                <w:szCs w:val="24"/>
              </w:rPr>
              <w:t>o</w:t>
            </w:r>
            <w:r w:rsidR="0039572D" w:rsidRPr="00C04F33">
              <w:rPr>
                <w:b w:val="0"/>
                <w:color w:val="000000"/>
                <w:sz w:val="24"/>
                <w:szCs w:val="24"/>
              </w:rPr>
              <w:t xml:space="preserve">n </w:t>
            </w:r>
            <w:r w:rsidRPr="00C04F33">
              <w:rPr>
                <w:b w:val="0"/>
                <w:color w:val="000000"/>
                <w:sz w:val="24"/>
                <w:szCs w:val="24"/>
              </w:rPr>
              <w:t>25 Aug 2020</w:t>
            </w:r>
            <w:r w:rsidR="0039572D" w:rsidRPr="00C04F33">
              <w:rPr>
                <w:b w:val="0"/>
                <w:color w:val="000000"/>
                <w:sz w:val="24"/>
                <w:szCs w:val="24"/>
              </w:rPr>
              <w:t xml:space="preserve">.  No witnesses were present and testified on the applicant’s behalf.  </w:t>
            </w:r>
          </w:p>
          <w:p w:rsidR="00F6612D" w:rsidRPr="00C04F33" w:rsidRDefault="00F6612D" w:rsidP="00623732">
            <w:pPr>
              <w:suppressAutoHyphens/>
              <w:autoSpaceDE w:val="0"/>
              <w:autoSpaceDN w:val="0"/>
              <w:adjustRightInd w:val="0"/>
              <w:rPr>
                <w:color w:val="000000"/>
                <w:sz w:val="24"/>
                <w:szCs w:val="24"/>
                <w:highlight w:val="yellow"/>
              </w:rPr>
            </w:pPr>
          </w:p>
          <w:p w:rsidR="00717CE9" w:rsidRPr="00C04F33" w:rsidRDefault="00717CE9" w:rsidP="00623732">
            <w:pPr>
              <w:suppressAutoHyphens/>
              <w:autoSpaceDE w:val="0"/>
              <w:autoSpaceDN w:val="0"/>
              <w:adjustRightInd w:val="0"/>
              <w:rPr>
                <w:b w:val="0"/>
                <w:color w:val="000000"/>
                <w:sz w:val="24"/>
                <w:szCs w:val="24"/>
              </w:rPr>
            </w:pPr>
            <w:r w:rsidRPr="00C04F33">
              <w:rPr>
                <w:b w:val="0"/>
                <w:color w:val="000000"/>
                <w:sz w:val="24"/>
                <w:szCs w:val="24"/>
              </w:rPr>
              <w:t xml:space="preserve">The attached </w:t>
            </w:r>
            <w:r w:rsidR="00B439B9" w:rsidRPr="00C04F33">
              <w:rPr>
                <w:b w:val="0"/>
                <w:color w:val="000000"/>
                <w:sz w:val="24"/>
                <w:szCs w:val="24"/>
              </w:rPr>
              <w:t xml:space="preserve">examiner’s </w:t>
            </w:r>
            <w:r w:rsidRPr="00C04F33">
              <w:rPr>
                <w:b w:val="0"/>
                <w:color w:val="000000"/>
                <w:sz w:val="24"/>
                <w:szCs w:val="24"/>
              </w:rPr>
              <w:t xml:space="preserve">brief </w:t>
            </w:r>
            <w:r w:rsidR="007F45E6" w:rsidRPr="00C04F33">
              <w:rPr>
                <w:b w:val="0"/>
                <w:color w:val="000000"/>
                <w:sz w:val="24"/>
                <w:szCs w:val="24"/>
              </w:rPr>
              <w:t xml:space="preserve">(provided to applicant only), extracted from available service records, </w:t>
            </w:r>
            <w:r w:rsidRPr="00C04F33">
              <w:rPr>
                <w:b w:val="0"/>
                <w:color w:val="000000"/>
                <w:sz w:val="24"/>
                <w:szCs w:val="24"/>
              </w:rPr>
              <w:t xml:space="preserve">contains pertinent data </w:t>
            </w:r>
            <w:r w:rsidR="00F554B0" w:rsidRPr="00C04F33">
              <w:rPr>
                <w:b w:val="0"/>
                <w:color w:val="000000"/>
                <w:sz w:val="24"/>
                <w:szCs w:val="24"/>
              </w:rPr>
              <w:t xml:space="preserve">regarding the circumstances and character of the applicant’s </w:t>
            </w:r>
            <w:r w:rsidR="007F45E6" w:rsidRPr="00C04F33">
              <w:rPr>
                <w:b w:val="0"/>
                <w:color w:val="000000"/>
                <w:sz w:val="24"/>
                <w:szCs w:val="24"/>
              </w:rPr>
              <w:t xml:space="preserve">military </w:t>
            </w:r>
            <w:r w:rsidR="00F554B0" w:rsidRPr="00C04F33">
              <w:rPr>
                <w:b w:val="0"/>
                <w:color w:val="000000"/>
                <w:sz w:val="24"/>
                <w:szCs w:val="24"/>
              </w:rPr>
              <w:t>service</w:t>
            </w:r>
            <w:r w:rsidR="007F45E6" w:rsidRPr="00C04F33">
              <w:rPr>
                <w:b w:val="0"/>
                <w:color w:val="000000"/>
                <w:sz w:val="24"/>
                <w:szCs w:val="24"/>
              </w:rPr>
              <w:t>.</w:t>
            </w:r>
            <w:r w:rsidR="00F554B0" w:rsidRPr="00C04F33">
              <w:rPr>
                <w:b w:val="0"/>
                <w:color w:val="000000"/>
                <w:sz w:val="24"/>
                <w:szCs w:val="24"/>
              </w:rPr>
              <w:t xml:space="preserve"> </w:t>
            </w:r>
          </w:p>
          <w:p w:rsidR="0027002D" w:rsidRPr="00C04F33" w:rsidRDefault="00F141CF" w:rsidP="00623732">
            <w:pPr>
              <w:suppressAutoHyphens/>
              <w:autoSpaceDE w:val="0"/>
              <w:autoSpaceDN w:val="0"/>
              <w:adjustRightInd w:val="0"/>
              <w:rPr>
                <w:b w:val="0"/>
                <w:color w:val="000000"/>
                <w:sz w:val="24"/>
                <w:szCs w:val="24"/>
              </w:rPr>
            </w:pPr>
            <w:r w:rsidRPr="00C04F33">
              <w:rPr>
                <w:b w:val="0"/>
                <w:color w:val="000000"/>
                <w:sz w:val="24"/>
                <w:szCs w:val="24"/>
              </w:rPr>
              <w:t xml:space="preserve">  </w:t>
            </w:r>
          </w:p>
          <w:p w:rsidR="00320150" w:rsidRPr="00C04F33" w:rsidRDefault="00F553F6" w:rsidP="00623732">
            <w:pPr>
              <w:suppressAutoHyphens/>
              <w:autoSpaceDE w:val="0"/>
              <w:autoSpaceDN w:val="0"/>
              <w:adjustRightInd w:val="0"/>
              <w:rPr>
                <w:b w:val="0"/>
                <w:color w:val="000000"/>
                <w:sz w:val="24"/>
                <w:szCs w:val="24"/>
              </w:rPr>
            </w:pPr>
            <w:r w:rsidRPr="00C04F33">
              <w:rPr>
                <w:bCs/>
                <w:color w:val="000000"/>
                <w:sz w:val="24"/>
                <w:szCs w:val="24"/>
              </w:rPr>
              <w:t>FINDING</w:t>
            </w:r>
            <w:r w:rsidRPr="00C04F33">
              <w:rPr>
                <w:b w:val="0"/>
                <w:color w:val="000000"/>
                <w:sz w:val="24"/>
                <w:szCs w:val="24"/>
              </w:rPr>
              <w:t xml:space="preserve">:  </w:t>
            </w:r>
            <w:r w:rsidR="00320150" w:rsidRPr="00C04F33">
              <w:rPr>
                <w:b w:val="0"/>
                <w:color w:val="000000"/>
                <w:sz w:val="24"/>
                <w:szCs w:val="24"/>
              </w:rPr>
              <w:t xml:space="preserve">The </w:t>
            </w:r>
            <w:r w:rsidR="00F554B0" w:rsidRPr="00C04F33">
              <w:rPr>
                <w:b w:val="0"/>
                <w:color w:val="000000"/>
                <w:sz w:val="24"/>
                <w:szCs w:val="24"/>
              </w:rPr>
              <w:t>DR</w:t>
            </w:r>
            <w:r w:rsidR="00320150" w:rsidRPr="00C04F33">
              <w:rPr>
                <w:b w:val="0"/>
                <w:color w:val="000000"/>
                <w:sz w:val="24"/>
                <w:szCs w:val="24"/>
              </w:rPr>
              <w:t xml:space="preserve">B voted unanimously to </w:t>
            </w:r>
            <w:r w:rsidR="00320150" w:rsidRPr="00C04F33">
              <w:rPr>
                <w:i/>
                <w:color w:val="000000"/>
                <w:sz w:val="24"/>
                <w:szCs w:val="24"/>
              </w:rPr>
              <w:t>deny</w:t>
            </w:r>
            <w:r w:rsidR="00320150" w:rsidRPr="00C04F33">
              <w:rPr>
                <w:b w:val="0"/>
                <w:color w:val="000000"/>
                <w:sz w:val="24"/>
                <w:szCs w:val="24"/>
              </w:rPr>
              <w:t xml:space="preserve"> the applicant’s request to upgrade</w:t>
            </w:r>
            <w:r w:rsidR="00F6612D" w:rsidRPr="00C04F33">
              <w:rPr>
                <w:b w:val="0"/>
                <w:color w:val="000000"/>
                <w:sz w:val="24"/>
                <w:szCs w:val="24"/>
              </w:rPr>
              <w:t xml:space="preserve"> his</w:t>
            </w:r>
            <w:r w:rsidR="00320150" w:rsidRPr="00C04F33">
              <w:rPr>
                <w:b w:val="0"/>
                <w:color w:val="000000"/>
                <w:sz w:val="24"/>
                <w:szCs w:val="24"/>
              </w:rPr>
              <w:t xml:space="preserve"> discharge characterization to Honorable.</w:t>
            </w:r>
          </w:p>
          <w:p w:rsidR="00D61706" w:rsidRPr="00C04F33" w:rsidRDefault="00D61706" w:rsidP="00623732">
            <w:pPr>
              <w:suppressAutoHyphens/>
              <w:autoSpaceDE w:val="0"/>
              <w:autoSpaceDN w:val="0"/>
              <w:adjustRightInd w:val="0"/>
              <w:rPr>
                <w:b w:val="0"/>
                <w:color w:val="000000"/>
                <w:sz w:val="24"/>
                <w:szCs w:val="24"/>
              </w:rPr>
            </w:pPr>
          </w:p>
          <w:p w:rsidR="00EC07FC" w:rsidRPr="00C04F33" w:rsidRDefault="003E5865" w:rsidP="00623732">
            <w:pPr>
              <w:suppressAutoHyphens/>
              <w:autoSpaceDE w:val="0"/>
              <w:autoSpaceDN w:val="0"/>
              <w:adjustRightInd w:val="0"/>
              <w:rPr>
                <w:b w:val="0"/>
                <w:color w:val="000000"/>
                <w:sz w:val="24"/>
                <w:szCs w:val="24"/>
              </w:rPr>
            </w:pPr>
            <w:r w:rsidRPr="00C04F33">
              <w:rPr>
                <w:bCs/>
                <w:color w:val="000000"/>
                <w:sz w:val="24"/>
                <w:szCs w:val="24"/>
              </w:rPr>
              <w:t>DISCUSSION</w:t>
            </w:r>
            <w:r w:rsidRPr="00C04F33">
              <w:rPr>
                <w:b w:val="0"/>
                <w:color w:val="000000"/>
                <w:sz w:val="24"/>
                <w:szCs w:val="24"/>
              </w:rPr>
              <w:t xml:space="preserve">:  </w:t>
            </w:r>
            <w:r w:rsidR="00717CE9" w:rsidRPr="00C04F33">
              <w:rPr>
                <w:b w:val="0"/>
                <w:color w:val="000000"/>
                <w:sz w:val="24"/>
                <w:szCs w:val="24"/>
              </w:rPr>
              <w:t xml:space="preserve">The </w:t>
            </w:r>
            <w:r w:rsidR="00F554B0" w:rsidRPr="00C04F33">
              <w:rPr>
                <w:b w:val="0"/>
                <w:color w:val="000000"/>
                <w:sz w:val="24"/>
                <w:szCs w:val="24"/>
              </w:rPr>
              <w:t xml:space="preserve">DRB, </w:t>
            </w:r>
            <w:r w:rsidR="00717CE9" w:rsidRPr="00C04F33">
              <w:rPr>
                <w:b w:val="0"/>
                <w:color w:val="000000"/>
                <w:sz w:val="24"/>
                <w:szCs w:val="24"/>
              </w:rPr>
              <w:t xml:space="preserve">under its responsibility to examine the propriety and equity of an applicant’s discharge, is authorized to change the characterization of service and the </w:t>
            </w:r>
            <w:r w:rsidR="00637506" w:rsidRPr="00C04F33">
              <w:rPr>
                <w:b w:val="0"/>
                <w:color w:val="000000"/>
                <w:sz w:val="24"/>
                <w:szCs w:val="24"/>
              </w:rPr>
              <w:t xml:space="preserve">narrative </w:t>
            </w:r>
            <w:r w:rsidR="00717CE9" w:rsidRPr="00C04F33">
              <w:rPr>
                <w:b w:val="0"/>
                <w:color w:val="000000"/>
                <w:sz w:val="24"/>
                <w:szCs w:val="24"/>
              </w:rPr>
              <w:t>reason for discharge if such change</w:t>
            </w:r>
            <w:r w:rsidR="00F554B0" w:rsidRPr="00C04F33">
              <w:rPr>
                <w:b w:val="0"/>
                <w:color w:val="000000"/>
                <w:sz w:val="24"/>
                <w:szCs w:val="24"/>
              </w:rPr>
              <w:t>s</w:t>
            </w:r>
            <w:r w:rsidR="00717CE9" w:rsidRPr="00C04F33">
              <w:rPr>
                <w:b w:val="0"/>
                <w:color w:val="000000"/>
                <w:sz w:val="24"/>
                <w:szCs w:val="24"/>
              </w:rPr>
              <w:t xml:space="preserve"> </w:t>
            </w:r>
            <w:r w:rsidR="00F554B0" w:rsidRPr="00C04F33">
              <w:rPr>
                <w:b w:val="0"/>
                <w:color w:val="000000"/>
                <w:sz w:val="24"/>
                <w:szCs w:val="24"/>
              </w:rPr>
              <w:t>are</w:t>
            </w:r>
            <w:r w:rsidR="00717CE9" w:rsidRPr="00C04F33">
              <w:rPr>
                <w:b w:val="0"/>
                <w:color w:val="000000"/>
                <w:sz w:val="24"/>
                <w:szCs w:val="24"/>
              </w:rPr>
              <w:t xml:space="preserve"> warranted.</w:t>
            </w:r>
            <w:r w:rsidR="00F554B0" w:rsidRPr="00C04F33">
              <w:rPr>
                <w:b w:val="0"/>
                <w:color w:val="000000"/>
                <w:sz w:val="24"/>
                <w:szCs w:val="24"/>
              </w:rPr>
              <w:t xml:space="preserve">  If applicable, the board can also change the applicant’s reenlistment eligibility code.  I</w:t>
            </w:r>
            <w:r w:rsidR="00717CE9" w:rsidRPr="00C04F33">
              <w:rPr>
                <w:b w:val="0"/>
                <w:color w:val="000000"/>
                <w:sz w:val="24"/>
                <w:szCs w:val="24"/>
              </w:rPr>
              <w:t xml:space="preserve">n reviewing discharges, the </w:t>
            </w:r>
            <w:r w:rsidR="00F554B0" w:rsidRPr="00C04F33">
              <w:rPr>
                <w:b w:val="0"/>
                <w:color w:val="000000"/>
                <w:sz w:val="24"/>
                <w:szCs w:val="24"/>
              </w:rPr>
              <w:t>b</w:t>
            </w:r>
            <w:r w:rsidR="00717CE9" w:rsidRPr="00C04F33">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C04F33">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04F33" w:rsidRDefault="00F554B0" w:rsidP="00623732">
            <w:pPr>
              <w:suppressAutoHyphens/>
              <w:autoSpaceDE w:val="0"/>
              <w:autoSpaceDN w:val="0"/>
              <w:adjustRightInd w:val="0"/>
              <w:rPr>
                <w:b w:val="0"/>
                <w:color w:val="000000"/>
                <w:sz w:val="24"/>
                <w:szCs w:val="24"/>
                <w:highlight w:val="green"/>
              </w:rPr>
            </w:pPr>
          </w:p>
          <w:p w:rsidR="00717CE9" w:rsidRPr="00C04F33" w:rsidRDefault="00717CE9" w:rsidP="00623732">
            <w:pPr>
              <w:suppressAutoHyphens/>
              <w:autoSpaceDE w:val="0"/>
              <w:autoSpaceDN w:val="0"/>
              <w:adjustRightInd w:val="0"/>
              <w:rPr>
                <w:b w:val="0"/>
                <w:color w:val="000000"/>
                <w:sz w:val="24"/>
                <w:szCs w:val="24"/>
              </w:rPr>
            </w:pPr>
            <w:r w:rsidRPr="00C04F33">
              <w:rPr>
                <w:b w:val="0"/>
                <w:color w:val="000000"/>
                <w:sz w:val="24"/>
                <w:szCs w:val="24"/>
              </w:rPr>
              <w:t>The applicant’s record of service included</w:t>
            </w:r>
            <w:r w:rsidR="00F554B0" w:rsidRPr="00C04F33">
              <w:rPr>
                <w:b w:val="0"/>
                <w:color w:val="000000"/>
                <w:sz w:val="24"/>
                <w:szCs w:val="24"/>
              </w:rPr>
              <w:t xml:space="preserve"> </w:t>
            </w:r>
            <w:r w:rsidR="00F6612D" w:rsidRPr="00C04F33">
              <w:rPr>
                <w:b w:val="0"/>
                <w:color w:val="000000"/>
                <w:sz w:val="24"/>
                <w:szCs w:val="24"/>
              </w:rPr>
              <w:t xml:space="preserve">two </w:t>
            </w:r>
            <w:r w:rsidRPr="00C04F33">
              <w:rPr>
                <w:b w:val="0"/>
                <w:color w:val="000000"/>
                <w:sz w:val="24"/>
                <w:szCs w:val="24"/>
              </w:rPr>
              <w:t>Article 15</w:t>
            </w:r>
            <w:r w:rsidR="00F6612D" w:rsidRPr="00C04F33">
              <w:rPr>
                <w:b w:val="0"/>
                <w:color w:val="000000"/>
                <w:sz w:val="24"/>
                <w:szCs w:val="24"/>
              </w:rPr>
              <w:t xml:space="preserve">s, a </w:t>
            </w:r>
            <w:r w:rsidRPr="00C04F33">
              <w:rPr>
                <w:b w:val="0"/>
                <w:color w:val="000000"/>
                <w:sz w:val="24"/>
                <w:szCs w:val="24"/>
              </w:rPr>
              <w:t>Letter of Reprimand</w:t>
            </w:r>
            <w:r w:rsidR="00AF4B13" w:rsidRPr="00C04F33">
              <w:rPr>
                <w:b w:val="0"/>
                <w:color w:val="000000"/>
                <w:sz w:val="24"/>
                <w:szCs w:val="24"/>
              </w:rPr>
              <w:t xml:space="preserve">, </w:t>
            </w:r>
            <w:r w:rsidR="00182BF0" w:rsidRPr="00C04F33">
              <w:rPr>
                <w:b w:val="0"/>
                <w:color w:val="000000"/>
                <w:sz w:val="24"/>
                <w:szCs w:val="24"/>
              </w:rPr>
              <w:t xml:space="preserve">and </w:t>
            </w:r>
            <w:r w:rsidR="00F6612D" w:rsidRPr="00C04F33">
              <w:rPr>
                <w:b w:val="0"/>
                <w:color w:val="000000"/>
                <w:sz w:val="24"/>
                <w:szCs w:val="24"/>
              </w:rPr>
              <w:t>a</w:t>
            </w:r>
            <w:r w:rsidR="00AF4B13" w:rsidRPr="00C04F33">
              <w:rPr>
                <w:b w:val="0"/>
                <w:color w:val="000000"/>
                <w:sz w:val="24"/>
                <w:szCs w:val="24"/>
              </w:rPr>
              <w:t xml:space="preserve"> Letter of Counseling</w:t>
            </w:r>
            <w:r w:rsidR="00F6612D" w:rsidRPr="00C04F33">
              <w:rPr>
                <w:b w:val="0"/>
                <w:color w:val="000000"/>
                <w:sz w:val="24"/>
                <w:szCs w:val="24"/>
              </w:rPr>
              <w:t xml:space="preserve">.  His </w:t>
            </w:r>
            <w:r w:rsidRPr="00C04F33">
              <w:rPr>
                <w:b w:val="0"/>
                <w:color w:val="000000"/>
                <w:sz w:val="24"/>
                <w:szCs w:val="24"/>
              </w:rPr>
              <w:t>misconduct included</w:t>
            </w:r>
            <w:r w:rsidR="00182BF0" w:rsidRPr="00C04F33">
              <w:rPr>
                <w:b w:val="0"/>
                <w:color w:val="000000"/>
                <w:sz w:val="24"/>
                <w:szCs w:val="24"/>
              </w:rPr>
              <w:t>:</w:t>
            </w:r>
            <w:r w:rsidRPr="00C04F33">
              <w:rPr>
                <w:b w:val="0"/>
                <w:color w:val="000000"/>
                <w:sz w:val="24"/>
                <w:szCs w:val="24"/>
              </w:rPr>
              <w:t xml:space="preserve"> </w:t>
            </w:r>
            <w:r w:rsidR="00182BF0" w:rsidRPr="00C04F33">
              <w:rPr>
                <w:b w:val="0"/>
                <w:color w:val="000000"/>
                <w:sz w:val="24"/>
                <w:szCs w:val="24"/>
              </w:rPr>
              <w:t xml:space="preserve"> </w:t>
            </w:r>
            <w:r w:rsidR="00F554B0" w:rsidRPr="00C04F33">
              <w:rPr>
                <w:b w:val="0"/>
                <w:color w:val="000000"/>
                <w:sz w:val="24"/>
                <w:szCs w:val="24"/>
              </w:rPr>
              <w:t xml:space="preserve">failure to </w:t>
            </w:r>
            <w:r w:rsidR="00F6612D" w:rsidRPr="00C04F33">
              <w:rPr>
                <w:b w:val="0"/>
                <w:color w:val="000000"/>
                <w:sz w:val="24"/>
                <w:szCs w:val="24"/>
              </w:rPr>
              <w:t xml:space="preserve">obey orders, disrespect towards superiors, </w:t>
            </w:r>
            <w:r w:rsidR="00AF4B13" w:rsidRPr="00C04F33">
              <w:rPr>
                <w:b w:val="0"/>
                <w:color w:val="000000"/>
                <w:sz w:val="24"/>
                <w:szCs w:val="24"/>
              </w:rPr>
              <w:t xml:space="preserve">driving under the influence of alcohol, </w:t>
            </w:r>
            <w:r w:rsidR="00F6612D" w:rsidRPr="00C04F33">
              <w:rPr>
                <w:b w:val="0"/>
                <w:color w:val="000000"/>
                <w:sz w:val="24"/>
                <w:szCs w:val="24"/>
              </w:rPr>
              <w:t xml:space="preserve">and reporting to duty intoxicated.  </w:t>
            </w:r>
            <w:r w:rsidRPr="00C04F33">
              <w:rPr>
                <w:b w:val="0"/>
                <w:color w:val="000000"/>
                <w:sz w:val="24"/>
                <w:szCs w:val="24"/>
              </w:rPr>
              <w:t xml:space="preserve">  </w:t>
            </w:r>
          </w:p>
          <w:p w:rsidR="00B56C93" w:rsidRPr="00C04F33" w:rsidRDefault="00B56C93" w:rsidP="00623732">
            <w:pPr>
              <w:suppressAutoHyphens/>
              <w:autoSpaceDE w:val="0"/>
              <w:autoSpaceDN w:val="0"/>
              <w:adjustRightInd w:val="0"/>
              <w:rPr>
                <w:color w:val="000000"/>
                <w:sz w:val="24"/>
                <w:szCs w:val="24"/>
              </w:rPr>
            </w:pPr>
          </w:p>
          <w:p w:rsidR="009F7151" w:rsidRPr="00C04F33" w:rsidRDefault="00F6612D" w:rsidP="00623732">
            <w:pPr>
              <w:suppressAutoHyphens/>
              <w:autoSpaceDE w:val="0"/>
              <w:autoSpaceDN w:val="0"/>
              <w:adjustRightInd w:val="0"/>
              <w:rPr>
                <w:b w:val="0"/>
                <w:color w:val="000000"/>
                <w:sz w:val="24"/>
                <w:szCs w:val="24"/>
              </w:rPr>
            </w:pPr>
            <w:r w:rsidRPr="00C04F33">
              <w:rPr>
                <w:b w:val="0"/>
                <w:color w:val="000000"/>
                <w:sz w:val="24"/>
                <w:szCs w:val="24"/>
              </w:rPr>
              <w:t xml:space="preserve">The applicant made no contentions that the discharge was inequitable or improper.  He </w:t>
            </w:r>
            <w:r w:rsidR="003336C3" w:rsidRPr="00C04F33">
              <w:rPr>
                <w:b w:val="0"/>
                <w:color w:val="000000"/>
                <w:sz w:val="24"/>
                <w:szCs w:val="24"/>
              </w:rPr>
              <w:t xml:space="preserve">claims, </w:t>
            </w:r>
            <w:r w:rsidR="00C60CDD" w:rsidRPr="00C04F33">
              <w:rPr>
                <w:b w:val="0"/>
                <w:color w:val="000000"/>
                <w:sz w:val="24"/>
                <w:szCs w:val="24"/>
              </w:rPr>
              <w:t>through his C</w:t>
            </w:r>
            <w:r w:rsidRPr="00C04F33">
              <w:rPr>
                <w:b w:val="0"/>
                <w:color w:val="000000"/>
                <w:sz w:val="24"/>
                <w:szCs w:val="24"/>
              </w:rPr>
              <w:t>ongressman</w:t>
            </w:r>
            <w:r w:rsidR="003336C3" w:rsidRPr="00C04F33">
              <w:rPr>
                <w:b w:val="0"/>
                <w:color w:val="000000"/>
                <w:sz w:val="24"/>
                <w:szCs w:val="24"/>
              </w:rPr>
              <w:t xml:space="preserve">, </w:t>
            </w:r>
            <w:r w:rsidRPr="00C04F33">
              <w:rPr>
                <w:b w:val="0"/>
                <w:color w:val="000000"/>
                <w:sz w:val="24"/>
                <w:szCs w:val="24"/>
              </w:rPr>
              <w:t xml:space="preserve">that he deserves an upgrade to his discharge because he believes that due to the time and effort it took him to get his </w:t>
            </w:r>
            <w:r w:rsidR="003336C3" w:rsidRPr="00C04F33">
              <w:rPr>
                <w:b w:val="0"/>
                <w:color w:val="000000"/>
                <w:sz w:val="24"/>
                <w:szCs w:val="24"/>
              </w:rPr>
              <w:t xml:space="preserve">college </w:t>
            </w:r>
            <w:r w:rsidRPr="00C04F33">
              <w:rPr>
                <w:b w:val="0"/>
                <w:color w:val="000000"/>
                <w:sz w:val="24"/>
                <w:szCs w:val="24"/>
              </w:rPr>
              <w:t xml:space="preserve">degree he should be allowed to enjoy </w:t>
            </w:r>
            <w:r w:rsidR="003336C3" w:rsidRPr="00C04F33">
              <w:rPr>
                <w:b w:val="0"/>
                <w:color w:val="000000"/>
                <w:sz w:val="24"/>
                <w:szCs w:val="24"/>
              </w:rPr>
              <w:t xml:space="preserve">a </w:t>
            </w:r>
            <w:r w:rsidRPr="00C04F33">
              <w:rPr>
                <w:b w:val="0"/>
                <w:color w:val="000000"/>
                <w:sz w:val="24"/>
                <w:szCs w:val="24"/>
              </w:rPr>
              <w:t xml:space="preserve">career in the field he has chosen.  He claims that based on his service characterization he has been denied employment by </w:t>
            </w:r>
            <w:r w:rsidR="003336C3" w:rsidRPr="00C04F33">
              <w:rPr>
                <w:b w:val="0"/>
                <w:color w:val="000000"/>
                <w:sz w:val="24"/>
                <w:szCs w:val="24"/>
              </w:rPr>
              <w:t xml:space="preserve">four </w:t>
            </w:r>
            <w:r w:rsidRPr="00C04F33">
              <w:rPr>
                <w:b w:val="0"/>
                <w:color w:val="000000"/>
                <w:sz w:val="24"/>
                <w:szCs w:val="24"/>
              </w:rPr>
              <w:t xml:space="preserve">different </w:t>
            </w:r>
            <w:r w:rsidR="00C60CDD" w:rsidRPr="00C04F33">
              <w:rPr>
                <w:b w:val="0"/>
                <w:color w:val="000000"/>
                <w:sz w:val="24"/>
                <w:szCs w:val="24"/>
              </w:rPr>
              <w:t xml:space="preserve">law enforcement </w:t>
            </w:r>
            <w:r w:rsidRPr="00C04F33">
              <w:rPr>
                <w:b w:val="0"/>
                <w:color w:val="000000"/>
                <w:sz w:val="24"/>
                <w:szCs w:val="24"/>
              </w:rPr>
              <w:t xml:space="preserve">departments.  He further claims he is not the person he once was in the military and has grown and become more organized and determined to get his life back on track.  </w:t>
            </w:r>
          </w:p>
          <w:p w:rsidR="00BD4A52" w:rsidRPr="00C04F33" w:rsidRDefault="00BD4A52" w:rsidP="00623732">
            <w:pPr>
              <w:suppressAutoHyphens/>
              <w:autoSpaceDE w:val="0"/>
              <w:autoSpaceDN w:val="0"/>
              <w:adjustRightInd w:val="0"/>
              <w:rPr>
                <w:b w:val="0"/>
                <w:color w:val="000000"/>
                <w:sz w:val="24"/>
                <w:szCs w:val="24"/>
              </w:rPr>
            </w:pPr>
          </w:p>
          <w:p w:rsidR="00BD4A52" w:rsidRPr="00C04F33" w:rsidRDefault="00BD4A52" w:rsidP="00623732">
            <w:pPr>
              <w:suppressAutoHyphens/>
              <w:autoSpaceDE w:val="0"/>
              <w:autoSpaceDN w:val="0"/>
              <w:adjustRightInd w:val="0"/>
              <w:rPr>
                <w:b w:val="0"/>
                <w:color w:val="000000"/>
                <w:sz w:val="24"/>
                <w:szCs w:val="24"/>
              </w:rPr>
            </w:pPr>
            <w:r w:rsidRPr="00C04F33">
              <w:rPr>
                <w:b w:val="0"/>
                <w:color w:val="000000"/>
                <w:sz w:val="24"/>
                <w:szCs w:val="24"/>
              </w:rPr>
              <w:t xml:space="preserve">The DRB was pleased to see the applicant successfully completed his college degree since leaving the Air Force.  The DRB reviewed the applicant’s entire service record and found no evidence of impropriety or inequity to warrant an upgrade of the discharge.  The board understood the applicant’s present service characterization may hinder his ability to secure employment in the field he desires, however, this is not a matter of inequity or impropriety which would warrant an upgrade.      </w:t>
            </w:r>
          </w:p>
          <w:p w:rsidR="001151A5" w:rsidRPr="00C04F33" w:rsidRDefault="001151A5" w:rsidP="00623732">
            <w:pPr>
              <w:tabs>
                <w:tab w:val="left" w:pos="6930"/>
              </w:tabs>
              <w:suppressAutoHyphens/>
              <w:autoSpaceDE w:val="0"/>
              <w:autoSpaceDN w:val="0"/>
              <w:adjustRightInd w:val="0"/>
              <w:rPr>
                <w:bCs/>
                <w:color w:val="000000"/>
                <w:sz w:val="24"/>
                <w:szCs w:val="24"/>
              </w:rPr>
            </w:pPr>
          </w:p>
          <w:p w:rsidR="006E4386" w:rsidRPr="00C04F33" w:rsidRDefault="00F141CF" w:rsidP="00BD4A52">
            <w:pPr>
              <w:tabs>
                <w:tab w:val="left" w:pos="6930"/>
              </w:tabs>
              <w:suppressAutoHyphens/>
              <w:autoSpaceDE w:val="0"/>
              <w:autoSpaceDN w:val="0"/>
              <w:adjustRightInd w:val="0"/>
              <w:rPr>
                <w:b w:val="0"/>
                <w:color w:val="000000"/>
                <w:sz w:val="24"/>
                <w:szCs w:val="24"/>
              </w:rPr>
            </w:pPr>
            <w:r w:rsidRPr="00C04F33">
              <w:rPr>
                <w:bCs/>
                <w:color w:val="000000"/>
                <w:sz w:val="24"/>
                <w:szCs w:val="24"/>
              </w:rPr>
              <w:t>CONCLUSION:</w:t>
            </w:r>
            <w:r w:rsidR="00BD4A52" w:rsidRPr="00C04F33">
              <w:rPr>
                <w:bCs/>
                <w:color w:val="000000"/>
                <w:sz w:val="24"/>
                <w:szCs w:val="24"/>
              </w:rPr>
              <w:t xml:space="preserve">  </w:t>
            </w:r>
            <w:r w:rsidR="00BD4A52" w:rsidRPr="00C04F33">
              <w:rPr>
                <w:b w:val="0"/>
                <w:bCs/>
                <w:color w:val="000000"/>
                <w:sz w:val="24"/>
                <w:szCs w:val="24"/>
              </w:rPr>
              <w:t>T</w:t>
            </w:r>
            <w:r w:rsidR="00A20E0C" w:rsidRPr="00C04F33">
              <w:rPr>
                <w:b w:val="0"/>
                <w:color w:val="000000"/>
                <w:sz w:val="24"/>
                <w:szCs w:val="24"/>
              </w:rPr>
              <w:t xml:space="preserve">he board found insufficient evidence of an inequity or impropriety that would warrant a change to the applicant’s discharge.  Therefore, the discharge received by the applicant was deemed to be appropriate and </w:t>
            </w:r>
            <w:r w:rsidR="00BD4A52" w:rsidRPr="00C04F33">
              <w:rPr>
                <w:b w:val="0"/>
                <w:color w:val="000000"/>
                <w:sz w:val="24"/>
                <w:szCs w:val="24"/>
              </w:rPr>
              <w:t xml:space="preserve">his </w:t>
            </w:r>
            <w:r w:rsidR="00A20E0C" w:rsidRPr="00C04F33">
              <w:rPr>
                <w:b w:val="0"/>
                <w:color w:val="000000"/>
                <w:sz w:val="24"/>
                <w:szCs w:val="24"/>
              </w:rPr>
              <w:t>request was not approved.</w:t>
            </w:r>
            <w:r w:rsidR="00EF7BFF" w:rsidRPr="00C04F33">
              <w:rPr>
                <w:b w:val="0"/>
                <w:color w:val="000000"/>
                <w:sz w:val="24"/>
                <w:szCs w:val="24"/>
              </w:rPr>
              <w:t xml:space="preserve"> </w:t>
            </w:r>
          </w:p>
          <w:p w:rsidR="00F141CF" w:rsidRPr="00C04F33" w:rsidRDefault="00F141CF" w:rsidP="00623732">
            <w:pPr>
              <w:tabs>
                <w:tab w:val="left" w:pos="6930"/>
              </w:tabs>
              <w:suppressAutoHyphens/>
              <w:autoSpaceDE w:val="0"/>
              <w:autoSpaceDN w:val="0"/>
              <w:adjustRightInd w:val="0"/>
              <w:rPr>
                <w:b w:val="0"/>
                <w:color w:val="000000"/>
                <w:sz w:val="24"/>
                <w:szCs w:val="24"/>
              </w:rPr>
            </w:pPr>
          </w:p>
          <w:p w:rsidR="00C04F33" w:rsidRDefault="00C04F33" w:rsidP="001562FD">
            <w:pPr>
              <w:tabs>
                <w:tab w:val="left" w:pos="6930"/>
              </w:tabs>
              <w:suppressAutoHyphens/>
              <w:autoSpaceDE w:val="0"/>
              <w:autoSpaceDN w:val="0"/>
              <w:adjustRightInd w:val="0"/>
              <w:rPr>
                <w:b w:val="0"/>
                <w:bCs/>
                <w:color w:val="000000"/>
                <w:sz w:val="24"/>
                <w:szCs w:val="24"/>
              </w:rPr>
            </w:pPr>
          </w:p>
          <w:p w:rsidR="00C04F33" w:rsidRDefault="00C04F33" w:rsidP="001562FD">
            <w:pPr>
              <w:tabs>
                <w:tab w:val="left" w:pos="6930"/>
              </w:tabs>
              <w:suppressAutoHyphens/>
              <w:autoSpaceDE w:val="0"/>
              <w:autoSpaceDN w:val="0"/>
              <w:adjustRightInd w:val="0"/>
              <w:rPr>
                <w:b w:val="0"/>
                <w:bCs/>
                <w:color w:val="000000"/>
                <w:sz w:val="24"/>
                <w:szCs w:val="24"/>
              </w:rPr>
            </w:pPr>
          </w:p>
          <w:p w:rsidR="00C04F33" w:rsidRDefault="00C04F33" w:rsidP="001562FD">
            <w:pPr>
              <w:tabs>
                <w:tab w:val="left" w:pos="6930"/>
              </w:tabs>
              <w:suppressAutoHyphens/>
              <w:autoSpaceDE w:val="0"/>
              <w:autoSpaceDN w:val="0"/>
              <w:adjustRightInd w:val="0"/>
              <w:rPr>
                <w:b w:val="0"/>
                <w:bCs/>
                <w:color w:val="000000"/>
                <w:sz w:val="24"/>
                <w:szCs w:val="24"/>
              </w:rPr>
            </w:pPr>
          </w:p>
          <w:p w:rsidR="001562FD" w:rsidRPr="00C04F33" w:rsidRDefault="00231F4B" w:rsidP="001562FD">
            <w:pPr>
              <w:tabs>
                <w:tab w:val="left" w:pos="6930"/>
              </w:tabs>
              <w:suppressAutoHyphens/>
              <w:autoSpaceDE w:val="0"/>
              <w:autoSpaceDN w:val="0"/>
              <w:adjustRightInd w:val="0"/>
              <w:rPr>
                <w:b w:val="0"/>
                <w:bCs/>
                <w:sz w:val="24"/>
                <w:szCs w:val="24"/>
              </w:rPr>
            </w:pPr>
            <w:r w:rsidRPr="00C04F33">
              <w:rPr>
                <w:b w:val="0"/>
                <w:bCs/>
                <w:color w:val="000000"/>
                <w:sz w:val="24"/>
                <w:szCs w:val="24"/>
              </w:rPr>
              <w:lastRenderedPageBreak/>
              <w:t xml:space="preserve">The </w:t>
            </w:r>
            <w:r w:rsidR="00503081" w:rsidRPr="00C04F33">
              <w:rPr>
                <w:b w:val="0"/>
                <w:bCs/>
                <w:color w:val="000000"/>
                <w:sz w:val="24"/>
                <w:szCs w:val="24"/>
              </w:rPr>
              <w:t>DR</w:t>
            </w:r>
            <w:r w:rsidRPr="00C04F33">
              <w:rPr>
                <w:b w:val="0"/>
                <w:bCs/>
                <w:color w:val="000000"/>
                <w:sz w:val="24"/>
                <w:szCs w:val="24"/>
              </w:rPr>
              <w:t xml:space="preserve">B results were approved </w:t>
            </w:r>
            <w:r w:rsidRPr="00C04F33">
              <w:rPr>
                <w:b w:val="0"/>
                <w:bCs/>
                <w:sz w:val="24"/>
                <w:szCs w:val="24"/>
              </w:rPr>
              <w:t xml:space="preserve">by the </w:t>
            </w:r>
            <w:r w:rsidR="00503081" w:rsidRPr="00C04F33">
              <w:rPr>
                <w:b w:val="0"/>
                <w:bCs/>
                <w:sz w:val="24"/>
                <w:szCs w:val="24"/>
              </w:rPr>
              <w:t>b</w:t>
            </w:r>
            <w:r w:rsidRPr="00C04F33">
              <w:rPr>
                <w:b w:val="0"/>
                <w:bCs/>
                <w:sz w:val="24"/>
                <w:szCs w:val="24"/>
              </w:rPr>
              <w:t xml:space="preserve">oard </w:t>
            </w:r>
            <w:r w:rsidR="00503081" w:rsidRPr="00C04F33">
              <w:rPr>
                <w:b w:val="0"/>
                <w:bCs/>
                <w:sz w:val="24"/>
                <w:szCs w:val="24"/>
              </w:rPr>
              <w:t>p</w:t>
            </w:r>
            <w:r w:rsidRPr="00C04F33">
              <w:rPr>
                <w:b w:val="0"/>
                <w:bCs/>
                <w:sz w:val="24"/>
                <w:szCs w:val="24"/>
              </w:rPr>
              <w:t xml:space="preserve">resident on </w:t>
            </w:r>
            <w:r w:rsidR="002972DD">
              <w:rPr>
                <w:b w:val="0"/>
                <w:bCs/>
                <w:sz w:val="24"/>
                <w:szCs w:val="24"/>
              </w:rPr>
              <w:t>1 Sep</w:t>
            </w:r>
            <w:r w:rsidR="00BD4A52" w:rsidRPr="00C04F33">
              <w:rPr>
                <w:b w:val="0"/>
                <w:bCs/>
                <w:sz w:val="24"/>
                <w:szCs w:val="24"/>
              </w:rPr>
              <w:t xml:space="preserve"> 2020</w:t>
            </w:r>
            <w:r w:rsidRPr="00C04F33">
              <w:rPr>
                <w:b w:val="0"/>
                <w:bCs/>
                <w:sz w:val="24"/>
                <w:szCs w:val="24"/>
              </w:rPr>
              <w:t xml:space="preserve">.  </w:t>
            </w:r>
            <w:r w:rsidR="00221D18" w:rsidRPr="00C04F33">
              <w:rPr>
                <w:b w:val="0"/>
                <w:bCs/>
                <w:sz w:val="24"/>
                <w:szCs w:val="24"/>
              </w:rPr>
              <w:t>If desired, t</w:t>
            </w:r>
            <w:r w:rsidRPr="00C04F33">
              <w:rPr>
                <w:b w:val="0"/>
                <w:bCs/>
                <w:sz w:val="24"/>
                <w:szCs w:val="24"/>
              </w:rPr>
              <w:t xml:space="preserve">he applicant can request a list of the </w:t>
            </w:r>
            <w:r w:rsidR="00503081" w:rsidRPr="00C04F33">
              <w:rPr>
                <w:b w:val="0"/>
                <w:bCs/>
                <w:sz w:val="24"/>
                <w:szCs w:val="24"/>
              </w:rPr>
              <w:t xml:space="preserve">board </w:t>
            </w:r>
            <w:r w:rsidRPr="00C04F33">
              <w:rPr>
                <w:b w:val="0"/>
                <w:bCs/>
                <w:sz w:val="24"/>
                <w:szCs w:val="24"/>
              </w:rPr>
              <w:t xml:space="preserve">members </w:t>
            </w:r>
            <w:r w:rsidR="00503081" w:rsidRPr="00C04F33">
              <w:rPr>
                <w:b w:val="0"/>
                <w:bCs/>
                <w:sz w:val="24"/>
                <w:szCs w:val="24"/>
              </w:rPr>
              <w:t xml:space="preserve">and their votes </w:t>
            </w:r>
            <w:r w:rsidRPr="00C04F33">
              <w:rPr>
                <w:b w:val="0"/>
                <w:bCs/>
                <w:sz w:val="24"/>
                <w:szCs w:val="24"/>
              </w:rPr>
              <w:t xml:space="preserve">by writing to:  </w:t>
            </w:r>
          </w:p>
          <w:p w:rsidR="00707142" w:rsidRPr="00C04F33" w:rsidRDefault="00707142" w:rsidP="001562FD">
            <w:pPr>
              <w:tabs>
                <w:tab w:val="left" w:pos="6930"/>
              </w:tabs>
              <w:suppressAutoHyphens/>
              <w:autoSpaceDE w:val="0"/>
              <w:autoSpaceDN w:val="0"/>
              <w:adjustRightInd w:val="0"/>
              <w:rPr>
                <w:b w:val="0"/>
                <w:bCs/>
                <w:sz w:val="24"/>
                <w:szCs w:val="24"/>
              </w:rPr>
            </w:pPr>
          </w:p>
          <w:p w:rsidR="001562FD" w:rsidRPr="00C04F33" w:rsidRDefault="001562FD" w:rsidP="001562FD">
            <w:pPr>
              <w:tabs>
                <w:tab w:val="left" w:pos="6930"/>
              </w:tabs>
              <w:suppressAutoHyphens/>
              <w:autoSpaceDE w:val="0"/>
              <w:autoSpaceDN w:val="0"/>
              <w:adjustRightInd w:val="0"/>
              <w:rPr>
                <w:b w:val="0"/>
                <w:bCs/>
                <w:sz w:val="24"/>
                <w:szCs w:val="24"/>
              </w:rPr>
            </w:pPr>
            <w:r w:rsidRPr="00C04F33">
              <w:rPr>
                <w:b w:val="0"/>
                <w:bCs/>
                <w:sz w:val="24"/>
                <w:szCs w:val="24"/>
              </w:rPr>
              <w:t>Air Force Review Boards Agency</w:t>
            </w:r>
          </w:p>
          <w:p w:rsidR="001562FD" w:rsidRPr="00C04F33" w:rsidRDefault="001562FD" w:rsidP="001562FD">
            <w:pPr>
              <w:tabs>
                <w:tab w:val="left" w:pos="6930"/>
              </w:tabs>
              <w:suppressAutoHyphens/>
              <w:autoSpaceDE w:val="0"/>
              <w:autoSpaceDN w:val="0"/>
              <w:adjustRightInd w:val="0"/>
              <w:rPr>
                <w:b w:val="0"/>
                <w:bCs/>
                <w:sz w:val="24"/>
                <w:szCs w:val="24"/>
              </w:rPr>
            </w:pPr>
            <w:r w:rsidRPr="00C04F33">
              <w:rPr>
                <w:b w:val="0"/>
                <w:bCs/>
                <w:sz w:val="24"/>
                <w:szCs w:val="24"/>
              </w:rPr>
              <w:t>Attn: Discharge Review Board</w:t>
            </w:r>
          </w:p>
          <w:p w:rsidR="001562FD" w:rsidRPr="00C04F33" w:rsidRDefault="00707142" w:rsidP="001562FD">
            <w:pPr>
              <w:tabs>
                <w:tab w:val="left" w:pos="6930"/>
              </w:tabs>
              <w:suppressAutoHyphens/>
              <w:autoSpaceDE w:val="0"/>
              <w:autoSpaceDN w:val="0"/>
              <w:adjustRightInd w:val="0"/>
              <w:rPr>
                <w:b w:val="0"/>
                <w:bCs/>
                <w:sz w:val="24"/>
                <w:szCs w:val="24"/>
              </w:rPr>
            </w:pPr>
            <w:r w:rsidRPr="00C04F33">
              <w:rPr>
                <w:b w:val="0"/>
                <w:bCs/>
                <w:sz w:val="24"/>
                <w:szCs w:val="24"/>
              </w:rPr>
              <w:t>3351 Celmers Lane</w:t>
            </w:r>
          </w:p>
          <w:p w:rsidR="00231F4B" w:rsidRPr="00C04F33" w:rsidRDefault="001562FD" w:rsidP="001562FD">
            <w:pPr>
              <w:tabs>
                <w:tab w:val="left" w:pos="6930"/>
              </w:tabs>
              <w:suppressAutoHyphens/>
              <w:autoSpaceDE w:val="0"/>
              <w:autoSpaceDN w:val="0"/>
              <w:adjustRightInd w:val="0"/>
              <w:rPr>
                <w:bCs/>
                <w:color w:val="000000"/>
                <w:sz w:val="24"/>
                <w:szCs w:val="24"/>
              </w:rPr>
            </w:pPr>
            <w:r w:rsidRPr="00C04F33">
              <w:rPr>
                <w:b w:val="0"/>
                <w:bCs/>
                <w:sz w:val="24"/>
                <w:szCs w:val="24"/>
              </w:rPr>
              <w:t>Joint Base Andrews, NAF Washington, MD 20762-6602</w:t>
            </w:r>
            <w:r w:rsidR="00231F4B" w:rsidRPr="00C04F33">
              <w:rPr>
                <w:bCs/>
                <w:color w:val="000000"/>
                <w:sz w:val="24"/>
                <w:szCs w:val="24"/>
              </w:rPr>
              <w:t xml:space="preserve">  </w:t>
            </w:r>
          </w:p>
          <w:p w:rsidR="00707142" w:rsidRPr="00C04F33" w:rsidRDefault="00707142" w:rsidP="001562FD">
            <w:pPr>
              <w:tabs>
                <w:tab w:val="left" w:pos="6930"/>
              </w:tabs>
              <w:suppressAutoHyphens/>
              <w:autoSpaceDE w:val="0"/>
              <w:autoSpaceDN w:val="0"/>
              <w:adjustRightInd w:val="0"/>
              <w:rPr>
                <w:bCs/>
                <w:color w:val="000000"/>
                <w:sz w:val="24"/>
                <w:szCs w:val="24"/>
              </w:rPr>
            </w:pPr>
          </w:p>
          <w:p w:rsidR="00F141CF" w:rsidRPr="00C04F33" w:rsidRDefault="00F141CF" w:rsidP="00623732">
            <w:pPr>
              <w:tabs>
                <w:tab w:val="left" w:pos="6930"/>
              </w:tabs>
              <w:suppressAutoHyphens/>
              <w:autoSpaceDE w:val="0"/>
              <w:autoSpaceDN w:val="0"/>
              <w:adjustRightInd w:val="0"/>
              <w:rPr>
                <w:b w:val="0"/>
                <w:color w:val="000000"/>
                <w:sz w:val="24"/>
                <w:szCs w:val="24"/>
              </w:rPr>
            </w:pPr>
            <w:r w:rsidRPr="00C04F33">
              <w:rPr>
                <w:b w:val="0"/>
                <w:color w:val="000000"/>
                <w:sz w:val="24"/>
                <w:szCs w:val="24"/>
              </w:rPr>
              <w:t>Attachment:</w:t>
            </w:r>
          </w:p>
          <w:p w:rsidR="00243C1B" w:rsidRPr="00243C1B" w:rsidRDefault="000A3E29" w:rsidP="00623732">
            <w:pPr>
              <w:pStyle w:val="Heading4"/>
            </w:pPr>
            <w:r w:rsidRPr="00C04F33">
              <w:rPr>
                <w:color w:val="000000"/>
                <w:szCs w:val="24"/>
              </w:rPr>
              <w:t>Examiner's Brie</w:t>
            </w:r>
            <w:bookmarkStart w:id="0" w:name="_GoBack"/>
            <w:bookmarkEnd w:id="0"/>
            <w:r w:rsidRPr="00C04F33">
              <w:rPr>
                <w:color w:val="000000"/>
                <w:szCs w:val="24"/>
              </w:rPr>
              <w:t>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ED" w:rsidRDefault="00B767ED" w:rsidP="0096191D">
      <w:r>
        <w:separator/>
      </w:r>
    </w:p>
  </w:endnote>
  <w:endnote w:type="continuationSeparator" w:id="0">
    <w:p w:rsidR="00B767ED" w:rsidRDefault="00B767ED" w:rsidP="0096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ED" w:rsidRDefault="00B767ED" w:rsidP="0096191D">
      <w:r>
        <w:separator/>
      </w:r>
    </w:p>
  </w:footnote>
  <w:footnote w:type="continuationSeparator" w:id="0">
    <w:p w:rsidR="00B767ED" w:rsidRDefault="00B767ED" w:rsidP="0096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619"/>
    <w:rsid w:val="00242FD4"/>
    <w:rsid w:val="00243C1B"/>
    <w:rsid w:val="002474A3"/>
    <w:rsid w:val="002621D7"/>
    <w:rsid w:val="00267999"/>
    <w:rsid w:val="0027002D"/>
    <w:rsid w:val="0028012D"/>
    <w:rsid w:val="002972DD"/>
    <w:rsid w:val="002B32E3"/>
    <w:rsid w:val="002C0ACE"/>
    <w:rsid w:val="002C2738"/>
    <w:rsid w:val="002C4335"/>
    <w:rsid w:val="00320150"/>
    <w:rsid w:val="003277F6"/>
    <w:rsid w:val="00332AAA"/>
    <w:rsid w:val="003336C3"/>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6191D"/>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767ED"/>
    <w:rsid w:val="00B800BC"/>
    <w:rsid w:val="00B942C2"/>
    <w:rsid w:val="00BA6707"/>
    <w:rsid w:val="00BB43C9"/>
    <w:rsid w:val="00BC0FE8"/>
    <w:rsid w:val="00BD199B"/>
    <w:rsid w:val="00BD3471"/>
    <w:rsid w:val="00BD4A52"/>
    <w:rsid w:val="00BF4443"/>
    <w:rsid w:val="00C04F33"/>
    <w:rsid w:val="00C25AA9"/>
    <w:rsid w:val="00C60CDD"/>
    <w:rsid w:val="00C976E5"/>
    <w:rsid w:val="00CB21C0"/>
    <w:rsid w:val="00CD256C"/>
    <w:rsid w:val="00D066FE"/>
    <w:rsid w:val="00D3005C"/>
    <w:rsid w:val="00D32090"/>
    <w:rsid w:val="00D508E6"/>
    <w:rsid w:val="00D50C27"/>
    <w:rsid w:val="00D52EEA"/>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6612D"/>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96191D"/>
    <w:pPr>
      <w:tabs>
        <w:tab w:val="center" w:pos="4680"/>
        <w:tab w:val="right" w:pos="9360"/>
      </w:tabs>
    </w:pPr>
  </w:style>
  <w:style w:type="character" w:customStyle="1" w:styleId="HeaderChar">
    <w:name w:val="Header Char"/>
    <w:basedOn w:val="DefaultParagraphFont"/>
    <w:link w:val="Header"/>
    <w:rsid w:val="0096191D"/>
    <w:rPr>
      <w:b/>
    </w:rPr>
  </w:style>
  <w:style w:type="paragraph" w:styleId="Footer">
    <w:name w:val="footer"/>
    <w:basedOn w:val="Normal"/>
    <w:link w:val="FooterChar"/>
    <w:rsid w:val="0096191D"/>
    <w:pPr>
      <w:tabs>
        <w:tab w:val="center" w:pos="4680"/>
        <w:tab w:val="right" w:pos="9360"/>
      </w:tabs>
    </w:pPr>
  </w:style>
  <w:style w:type="character" w:customStyle="1" w:styleId="FooterChar">
    <w:name w:val="Footer Char"/>
    <w:basedOn w:val="DefaultParagraphFont"/>
    <w:link w:val="Footer"/>
    <w:rsid w:val="0096191D"/>
    <w:rPr>
      <w:b/>
    </w:rPr>
  </w:style>
  <w:style w:type="paragraph" w:styleId="BalloonText">
    <w:name w:val="Balloon Text"/>
    <w:basedOn w:val="Normal"/>
    <w:link w:val="BalloonTextChar"/>
    <w:rsid w:val="00242619"/>
    <w:rPr>
      <w:rFonts w:ascii="Segoe UI" w:hAnsi="Segoe UI" w:cs="Segoe UI"/>
      <w:sz w:val="18"/>
      <w:szCs w:val="18"/>
    </w:rPr>
  </w:style>
  <w:style w:type="character" w:customStyle="1" w:styleId="BalloonTextChar">
    <w:name w:val="Balloon Text Char"/>
    <w:basedOn w:val="DefaultParagraphFont"/>
    <w:link w:val="BalloonText"/>
    <w:rsid w:val="00242619"/>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3275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2020-09-02T10:38:00Z</dcterms:created>
  <dcterms:modified xsi:type="dcterms:W3CDTF">2020-09-02T10:38:00Z</dcterms:modified>
</cp:coreProperties>
</file>