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D16FAC" w:rsidRDefault="00DC2098" w:rsidP="00D16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6FAC">
              <w:rPr>
                <w:bCs/>
                <w:sz w:val="24"/>
                <w:szCs w:val="24"/>
              </w:rPr>
              <w:t>FD-2020-00331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D16FAC">
              <w:rPr>
                <w:b w:val="0"/>
                <w:color w:val="000000"/>
                <w:sz w:val="24"/>
                <w:szCs w:val="24"/>
              </w:rPr>
              <w:t>29 Aug 2013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discharge for Misconduct (Minor Infractions).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D16FAC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, a change to the</w:t>
            </w:r>
            <w:r w:rsidR="001770AB">
              <w:rPr>
                <w:b w:val="0"/>
                <w:color w:val="000000"/>
                <w:sz w:val="24"/>
                <w:szCs w:val="24"/>
              </w:rPr>
              <w:t xml:space="preserve"> discharge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0E4C20">
              <w:rPr>
                <w:b w:val="0"/>
                <w:color w:val="000000"/>
                <w:sz w:val="24"/>
                <w:szCs w:val="24"/>
              </w:rPr>
              <w:t>reason, and a change to the reenlistment eligibility code.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D16FAC">
              <w:rPr>
                <w:b w:val="0"/>
                <w:sz w:val="24"/>
                <w:szCs w:val="24"/>
              </w:rPr>
              <w:t>18 Jun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a records only review. 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830E5" w:rsidRPr="00373B36" w:rsidRDefault="001830E5" w:rsidP="001830E5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73B36">
              <w:rPr>
                <w:b w:val="0"/>
                <w:sz w:val="24"/>
                <w:szCs w:val="24"/>
              </w:rPr>
              <w:t>Pursuant to 10 USC §1553, the board included a member who is a psychiatrist</w:t>
            </w:r>
            <w:r w:rsidR="0036405D">
              <w:rPr>
                <w:b w:val="0"/>
                <w:sz w:val="24"/>
                <w:szCs w:val="24"/>
              </w:rPr>
              <w:t>/</w:t>
            </w:r>
            <w:r w:rsidR="0036405D">
              <w:t xml:space="preserve"> </w:t>
            </w:r>
            <w:r w:rsidR="0036405D" w:rsidRPr="0036405D">
              <w:rPr>
                <w:b w:val="0"/>
                <w:sz w:val="24"/>
                <w:szCs w:val="24"/>
              </w:rPr>
              <w:t>psychologist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73B36">
              <w:rPr>
                <w:b w:val="0"/>
                <w:sz w:val="24"/>
                <w:szCs w:val="24"/>
              </w:rPr>
              <w:t>with training on mental health issues connected with post-traumatic stress disorder (PTSD) or traumatic brain injury (TBI), and training on mental health disorders.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D16FAC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D16FAC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D16FAC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D16FAC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D16FAC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D16FAC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D16FAC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D16FAC">
              <w:rPr>
                <w:bCs/>
                <w:color w:val="000000"/>
                <w:sz w:val="24"/>
                <w:szCs w:val="24"/>
              </w:rPr>
              <w:t>FINDING</w:t>
            </w:r>
            <w:r w:rsidRPr="00D16FAC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D16FAC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discharge characterization to Honorable, to change the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discharge </w:t>
            </w:r>
            <w:r w:rsidR="00637506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320150">
              <w:rPr>
                <w:b w:val="0"/>
                <w:color w:val="000000"/>
                <w:sz w:val="24"/>
                <w:szCs w:val="24"/>
              </w:rPr>
              <w:t>reason, and to change the reenlistment eligibility code.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D16FAC">
              <w:rPr>
                <w:bCs/>
                <w:color w:val="000000"/>
                <w:sz w:val="24"/>
                <w:szCs w:val="24"/>
              </w:rPr>
              <w:t>DISCUSSION</w:t>
            </w:r>
            <w:r w:rsidRPr="00D16FAC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D16FAC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D16FAC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D16FAC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D16FAC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green"/>
              </w:rPr>
            </w:pPr>
          </w:p>
          <w:p w:rsidR="009F7151" w:rsidRDefault="009F7151" w:rsidP="009F71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C07FC">
              <w:rPr>
                <w:b w:val="0"/>
                <w:color w:val="000000"/>
                <w:sz w:val="24"/>
                <w:szCs w:val="24"/>
              </w:rPr>
              <w:t>Due to evidence of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 w:rsidRPr="00D16FAC">
              <w:rPr>
                <w:b w:val="0"/>
                <w:sz w:val="24"/>
                <w:szCs w:val="24"/>
              </w:rPr>
              <w:t xml:space="preserve">post-traumatic stress disorder (PTSD) </w:t>
            </w:r>
            <w:r w:rsidR="00D16FAC" w:rsidRPr="00D16FAC">
              <w:rPr>
                <w:b w:val="0"/>
                <w:sz w:val="24"/>
                <w:szCs w:val="24"/>
              </w:rPr>
              <w:t>f</w:t>
            </w:r>
            <w:r w:rsidRPr="00EC07FC">
              <w:rPr>
                <w:b w:val="0"/>
                <w:color w:val="000000"/>
                <w:sz w:val="24"/>
                <w:szCs w:val="24"/>
              </w:rPr>
              <w:t>ound in the applicant’s medical record, the board considered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case based on the liberal consideration standard</w:t>
            </w:r>
            <w:r>
              <w:rPr>
                <w:b w:val="0"/>
                <w:color w:val="000000"/>
                <w:sz w:val="24"/>
                <w:szCs w:val="24"/>
              </w:rPr>
              <w:t>s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required by </w:t>
            </w:r>
            <w:r>
              <w:rPr>
                <w:b w:val="0"/>
                <w:color w:val="000000"/>
                <w:sz w:val="24"/>
                <w:szCs w:val="24"/>
              </w:rPr>
              <w:t xml:space="preserve">guidance from the Office of the Under Secretary of Defense for Personnel and Readiness and/or </w:t>
            </w:r>
            <w:r w:rsidRPr="0016079F">
              <w:rPr>
                <w:b w:val="0"/>
                <w:sz w:val="24"/>
                <w:szCs w:val="24"/>
              </w:rPr>
              <w:t>10 USC §1553</w:t>
            </w:r>
            <w:r w:rsidRPr="0016079F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1E7FED" w:rsidRPr="00CE1503" w:rsidRDefault="008F6151" w:rsidP="00C33211">
            <w:pPr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D16FAC">
              <w:rPr>
                <w:b w:val="0"/>
                <w:color w:val="000000"/>
                <w:sz w:val="24"/>
                <w:szCs w:val="24"/>
              </w:rPr>
              <w:t xml:space="preserve">The applicant contended the discharge </w:t>
            </w:r>
            <w:r w:rsidR="00D16FAC">
              <w:rPr>
                <w:b w:val="0"/>
                <w:color w:val="000000"/>
                <w:sz w:val="24"/>
                <w:szCs w:val="24"/>
              </w:rPr>
              <w:t xml:space="preserve">was inequitable because </w:t>
            </w:r>
            <w:r w:rsidR="00D16FAC" w:rsidRPr="00D16FAC">
              <w:rPr>
                <w:b w:val="0"/>
                <w:color w:val="000000"/>
                <w:sz w:val="24"/>
                <w:szCs w:val="24"/>
              </w:rPr>
              <w:t xml:space="preserve">he has service connected PTSD due to incidents that occurred while on active duty.  He contends his PTSD contributed to the incidents that led to his discharge and </w:t>
            </w:r>
            <w:r w:rsidR="00D16FAC">
              <w:rPr>
                <w:b w:val="0"/>
                <w:color w:val="000000"/>
                <w:sz w:val="24"/>
                <w:szCs w:val="24"/>
              </w:rPr>
              <w:t xml:space="preserve">that </w:t>
            </w:r>
            <w:r w:rsidR="00D16FAC" w:rsidRPr="00D16FAC">
              <w:rPr>
                <w:b w:val="0"/>
                <w:color w:val="000000"/>
                <w:sz w:val="24"/>
                <w:szCs w:val="24"/>
              </w:rPr>
              <w:t>he was in treatment for PTSD during the discharge process.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  A review of the military record indicated the applicant had multiple disciplinary infractions that he was counseled for and punished under Article 15, UCMJ.  A review of the medical record revealed t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>he applicant was diagnosed with PTSD post service by the VA based on his deployment experience</w:t>
            </w:r>
            <w:r w:rsidR="00C33211">
              <w:rPr>
                <w:b w:val="0"/>
                <w:color w:val="000000"/>
                <w:sz w:val="24"/>
                <w:szCs w:val="24"/>
              </w:rPr>
              <w:t>, however</w:t>
            </w:r>
            <w:r w:rsidR="00250957">
              <w:rPr>
                <w:b w:val="0"/>
                <w:color w:val="000000"/>
                <w:sz w:val="24"/>
                <w:szCs w:val="24"/>
              </w:rPr>
              <w:t>,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 h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 xml:space="preserve">e was never diagnosed with PTSD in service; 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although 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>he did report having PTSD like symptoms in service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.  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 xml:space="preserve">Although there is evidence he experienced PTSD symptoms in service, 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it 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>do</w:t>
            </w:r>
            <w:r w:rsidR="00C33211">
              <w:rPr>
                <w:b w:val="0"/>
                <w:color w:val="000000"/>
                <w:sz w:val="24"/>
                <w:szCs w:val="24"/>
              </w:rPr>
              <w:t>es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 xml:space="preserve"> not explain or mitigate most of his misconduct. 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 Additionally, h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 xml:space="preserve">e admitted to </w:t>
            </w:r>
            <w:r w:rsidR="00C33211">
              <w:rPr>
                <w:b w:val="0"/>
                <w:color w:val="000000"/>
                <w:sz w:val="24"/>
                <w:szCs w:val="24"/>
              </w:rPr>
              <w:t>repeated misconduct after being reprimanded, indicating a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 xml:space="preserve"> pattern of misconduct 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that 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>was not impulsive</w:t>
            </w:r>
            <w:r w:rsidR="00250957">
              <w:rPr>
                <w:b w:val="0"/>
                <w:color w:val="000000"/>
                <w:sz w:val="24"/>
                <w:szCs w:val="24"/>
              </w:rPr>
              <w:t>,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 and was likely c</w:t>
            </w:r>
            <w:r w:rsidR="00C33211" w:rsidRPr="00C33211">
              <w:rPr>
                <w:b w:val="0"/>
                <w:color w:val="000000"/>
                <w:sz w:val="24"/>
                <w:szCs w:val="24"/>
              </w:rPr>
              <w:t>aused by poor judgment</w:t>
            </w:r>
            <w:r w:rsidR="00C33211">
              <w:rPr>
                <w:b w:val="0"/>
                <w:color w:val="000000"/>
                <w:sz w:val="24"/>
                <w:szCs w:val="24"/>
              </w:rPr>
              <w:t xml:space="preserve">.  </w:t>
            </w:r>
            <w:r w:rsidR="004C2BBC">
              <w:rPr>
                <w:b w:val="0"/>
                <w:color w:val="000000"/>
                <w:sz w:val="24"/>
                <w:szCs w:val="24"/>
              </w:rPr>
              <w:t>T</w:t>
            </w:r>
            <w:r w:rsidR="001E7FED" w:rsidRPr="00CE1503">
              <w:rPr>
                <w:b w:val="0"/>
                <w:sz w:val="24"/>
                <w:szCs w:val="24"/>
              </w:rPr>
              <w:t>he</w:t>
            </w:r>
            <w:r w:rsidR="004C2BBC">
              <w:rPr>
                <w:b w:val="0"/>
                <w:sz w:val="24"/>
                <w:szCs w:val="24"/>
              </w:rPr>
              <w:t>refore, the</w:t>
            </w:r>
            <w:r w:rsidR="00250957">
              <w:rPr>
                <w:b w:val="0"/>
                <w:sz w:val="24"/>
                <w:szCs w:val="24"/>
              </w:rPr>
              <w:t xml:space="preserve"> DRB found that although the </w:t>
            </w:r>
            <w:r w:rsidR="001E7FED" w:rsidRPr="00CE1503">
              <w:rPr>
                <w:b w:val="0"/>
                <w:sz w:val="24"/>
                <w:szCs w:val="24"/>
              </w:rPr>
              <w:t xml:space="preserve">applicant’s mental health condition was a mitigating factor to </w:t>
            </w:r>
            <w:r w:rsidR="00250957">
              <w:rPr>
                <w:b w:val="0"/>
                <w:sz w:val="24"/>
                <w:szCs w:val="24"/>
              </w:rPr>
              <w:t>hi</w:t>
            </w:r>
            <w:r w:rsidR="001E7FED" w:rsidRPr="00CE1503">
              <w:rPr>
                <w:b w:val="0"/>
                <w:sz w:val="24"/>
                <w:szCs w:val="24"/>
              </w:rPr>
              <w:t>s misconduct, it could not completely explain or excuse the misconduct sufficiently to warrant upgrading the discharge.</w:t>
            </w:r>
          </w:p>
          <w:p w:rsidR="001E7FED" w:rsidRDefault="001E7FED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E4386" w:rsidRDefault="00F141CF" w:rsidP="004C2BBC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4C2BBC">
              <w:rPr>
                <w:bCs/>
                <w:color w:val="000000"/>
                <w:sz w:val="24"/>
                <w:szCs w:val="24"/>
              </w:rPr>
              <w:lastRenderedPageBreak/>
              <w:t>CONCLUSION:</w:t>
            </w:r>
            <w:r w:rsidR="004C2BBC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4C2BBC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Pr="00506001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06001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506001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506001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506001">
              <w:rPr>
                <w:b w:val="0"/>
                <w:bCs/>
                <w:sz w:val="24"/>
                <w:szCs w:val="24"/>
              </w:rPr>
              <w:t>b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506001">
              <w:rPr>
                <w:b w:val="0"/>
                <w:bCs/>
                <w:sz w:val="24"/>
                <w:szCs w:val="24"/>
              </w:rPr>
              <w:t>p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4C2BBC" w:rsidRPr="00506001">
              <w:rPr>
                <w:b w:val="0"/>
                <w:bCs/>
                <w:sz w:val="24"/>
                <w:szCs w:val="24"/>
              </w:rPr>
              <w:t>2</w:t>
            </w:r>
            <w:r w:rsidR="00653CA6" w:rsidRPr="00506001">
              <w:rPr>
                <w:b w:val="0"/>
                <w:bCs/>
                <w:sz w:val="24"/>
                <w:szCs w:val="24"/>
              </w:rPr>
              <w:t>3</w:t>
            </w:r>
            <w:r w:rsidR="004C2BBC" w:rsidRPr="00506001">
              <w:rPr>
                <w:b w:val="0"/>
                <w:bCs/>
                <w:sz w:val="24"/>
                <w:szCs w:val="24"/>
              </w:rPr>
              <w:t xml:space="preserve"> Jun 2020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506001">
              <w:rPr>
                <w:b w:val="0"/>
                <w:bCs/>
                <w:sz w:val="24"/>
                <w:szCs w:val="24"/>
              </w:rPr>
              <w:t>If desired, t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506001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506001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506001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506001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06001">
              <w:rPr>
                <w:b w:val="0"/>
                <w:bCs/>
                <w:sz w:val="24"/>
                <w:szCs w:val="24"/>
              </w:rPr>
              <w:t>Air Force Review Boards Agency</w:t>
            </w:r>
            <w:bookmarkStart w:id="0" w:name="_GoBack"/>
            <w:bookmarkEnd w:id="0"/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4C2BBC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4C2BBC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4C2BBC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35" w:rsidRDefault="00330235" w:rsidP="004C6C37">
      <w:r>
        <w:separator/>
      </w:r>
    </w:p>
  </w:endnote>
  <w:endnote w:type="continuationSeparator" w:id="0">
    <w:p w:rsidR="00330235" w:rsidRDefault="00330235" w:rsidP="004C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35" w:rsidRDefault="00330235" w:rsidP="004C6C37">
      <w:r>
        <w:separator/>
      </w:r>
    </w:p>
  </w:footnote>
  <w:footnote w:type="continuationSeparator" w:id="0">
    <w:p w:rsidR="00330235" w:rsidRDefault="00330235" w:rsidP="004C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01" w:rsidRDefault="00506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50957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0235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C2BBC"/>
    <w:rsid w:val="004C6C37"/>
    <w:rsid w:val="004D15F1"/>
    <w:rsid w:val="004E3379"/>
    <w:rsid w:val="004E3DA5"/>
    <w:rsid w:val="004F2A4B"/>
    <w:rsid w:val="004F62BA"/>
    <w:rsid w:val="00503081"/>
    <w:rsid w:val="0050600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53CA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E3AE0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33211"/>
    <w:rsid w:val="00C976E5"/>
    <w:rsid w:val="00CB21C0"/>
    <w:rsid w:val="00CD256C"/>
    <w:rsid w:val="00D066FE"/>
    <w:rsid w:val="00D16FAC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4C6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6C37"/>
    <w:rPr>
      <w:b/>
    </w:rPr>
  </w:style>
  <w:style w:type="paragraph" w:styleId="Footer">
    <w:name w:val="footer"/>
    <w:basedOn w:val="Normal"/>
    <w:link w:val="FooterChar"/>
    <w:rsid w:val="004C6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6C37"/>
    <w:rPr>
      <w:b/>
    </w:rPr>
  </w:style>
  <w:style w:type="paragraph" w:styleId="BalloonText">
    <w:name w:val="Balloon Text"/>
    <w:basedOn w:val="Normal"/>
    <w:link w:val="BalloonTextChar"/>
    <w:rsid w:val="00506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6001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2020-06-30T13:22:00Z</dcterms:created>
  <dcterms:modified xsi:type="dcterms:W3CDTF">2020-06-30T13:22:00Z</dcterms:modified>
</cp:coreProperties>
</file>