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BE49DD" w:rsidRPr="00BE49DD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BE49DD" w:rsidRDefault="00DC2098" w:rsidP="00BF4443">
            <w:pPr>
              <w:pStyle w:val="BodyText"/>
              <w:rPr>
                <w:b/>
              </w:rPr>
            </w:pPr>
            <w:r w:rsidRPr="00BE49DD">
              <w:t xml:space="preserve">                                                                                                                                                     </w:t>
            </w:r>
            <w:r w:rsidRPr="00BE49DD">
              <w:rPr>
                <w:b/>
              </w:rPr>
              <w:t xml:space="preserve">AIR FORCE DISCHARGE REVIEW BOARD DECISIONAL </w:t>
            </w:r>
            <w:r w:rsidR="000E4C20" w:rsidRPr="00BE49DD">
              <w:rPr>
                <w:b/>
              </w:rPr>
              <w:t>DOCUMENT</w:t>
            </w:r>
            <w:r w:rsidRPr="00BE49DD">
              <w:rPr>
                <w:b/>
              </w:rPr>
              <w:t xml:space="preserve">  </w:t>
            </w:r>
          </w:p>
          <w:p w:rsidR="00DC2098" w:rsidRPr="00BE49DD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BE49DD" w:rsidRDefault="00DC2098">
            <w:pPr>
              <w:pStyle w:val="Heading1"/>
            </w:pPr>
            <w:r w:rsidRPr="00BE49DD">
              <w:t>CASE NUMBER</w:t>
            </w:r>
          </w:p>
          <w:p w:rsidR="00DC2098" w:rsidRPr="00BE49DD" w:rsidRDefault="00DC2098"/>
          <w:p w:rsidR="00DC2098" w:rsidRPr="00BE49DD" w:rsidRDefault="0007141E">
            <w:pPr>
              <w:rPr>
                <w:sz w:val="24"/>
                <w:szCs w:val="24"/>
              </w:rPr>
            </w:pPr>
            <w:r w:rsidRPr="00BE49DD">
              <w:rPr>
                <w:bCs/>
                <w:sz w:val="24"/>
                <w:szCs w:val="24"/>
              </w:rPr>
              <w:t>FD-2020-00352</w:t>
            </w:r>
          </w:p>
        </w:tc>
      </w:tr>
      <w:tr w:rsidR="00243C1B" w:rsidRPr="00BE49DD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BE49DD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BE49DD">
              <w:rPr>
                <w:sz w:val="24"/>
              </w:rPr>
              <w:lastRenderedPageBreak/>
              <w:tab/>
            </w:r>
            <w:r w:rsidRPr="00BE49DD">
              <w:rPr>
                <w:sz w:val="24"/>
              </w:rPr>
              <w:tab/>
            </w:r>
            <w:r w:rsidRPr="00BE49DD">
              <w:rPr>
                <w:sz w:val="24"/>
              </w:rPr>
              <w:tab/>
            </w:r>
            <w:r w:rsidRPr="00BE49DD">
              <w:rPr>
                <w:sz w:val="24"/>
              </w:rPr>
              <w:tab/>
            </w:r>
            <w:r w:rsidRPr="00BE49DD">
              <w:rPr>
                <w:sz w:val="24"/>
              </w:rPr>
              <w:tab/>
            </w:r>
          </w:p>
          <w:p w:rsidR="00F141CF" w:rsidRPr="00BE49D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Cs/>
                <w:sz w:val="24"/>
                <w:szCs w:val="24"/>
              </w:rPr>
              <w:t xml:space="preserve">GENERAL:  </w:t>
            </w:r>
            <w:r w:rsidRPr="00BE49DD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BE49DD">
              <w:rPr>
                <w:b w:val="0"/>
                <w:sz w:val="24"/>
                <w:szCs w:val="24"/>
              </w:rPr>
              <w:t xml:space="preserve">was discharged on </w:t>
            </w:r>
            <w:r w:rsidR="0007141E" w:rsidRPr="00BE49DD">
              <w:rPr>
                <w:b w:val="0"/>
                <w:sz w:val="24"/>
                <w:szCs w:val="24"/>
              </w:rPr>
              <w:t>10 Jun 2016</w:t>
            </w:r>
            <w:r w:rsidR="000E4C20" w:rsidRPr="00BE49DD">
              <w:rPr>
                <w:b w:val="0"/>
                <w:sz w:val="24"/>
                <w:szCs w:val="24"/>
              </w:rPr>
              <w:t xml:space="preserve"> </w:t>
            </w:r>
            <w:r w:rsidR="00FA013D" w:rsidRPr="00BE49DD">
              <w:rPr>
                <w:b w:val="0"/>
                <w:sz w:val="24"/>
                <w:szCs w:val="24"/>
              </w:rPr>
              <w:t xml:space="preserve">in </w:t>
            </w:r>
            <w:bookmarkStart w:id="0" w:name="_GoBack"/>
            <w:bookmarkEnd w:id="0"/>
            <w:r w:rsidR="00FA013D" w:rsidRPr="00BE49DD">
              <w:rPr>
                <w:b w:val="0"/>
                <w:sz w:val="24"/>
                <w:szCs w:val="24"/>
              </w:rPr>
              <w:t xml:space="preserve">accordance with </w:t>
            </w:r>
            <w:r w:rsidR="0007141E" w:rsidRPr="00BE49DD">
              <w:rPr>
                <w:b w:val="0"/>
                <w:sz w:val="24"/>
                <w:szCs w:val="24"/>
              </w:rPr>
              <w:t>AFI 36-3208 with a</w:t>
            </w:r>
            <w:r w:rsidR="000E4C20" w:rsidRPr="00BE49DD">
              <w:rPr>
                <w:b w:val="0"/>
                <w:sz w:val="24"/>
                <w:szCs w:val="24"/>
              </w:rPr>
              <w:t xml:space="preserve"> Honorable discharge for </w:t>
            </w:r>
            <w:r w:rsidR="0007141E" w:rsidRPr="00BE49DD">
              <w:rPr>
                <w:b w:val="0"/>
                <w:sz w:val="24"/>
                <w:szCs w:val="24"/>
              </w:rPr>
              <w:t>Non-Retention on Active Duty</w:t>
            </w:r>
            <w:r w:rsidR="000E4C20" w:rsidRPr="00BE49DD">
              <w:rPr>
                <w:b w:val="0"/>
                <w:sz w:val="24"/>
                <w:szCs w:val="24"/>
              </w:rPr>
              <w:t xml:space="preserve">.  The applicant </w:t>
            </w:r>
            <w:r w:rsidRPr="00BE49DD">
              <w:rPr>
                <w:b w:val="0"/>
                <w:sz w:val="24"/>
                <w:szCs w:val="24"/>
              </w:rPr>
              <w:t>appeal</w:t>
            </w:r>
            <w:r w:rsidR="000E4C20" w:rsidRPr="00BE49DD">
              <w:rPr>
                <w:b w:val="0"/>
                <w:sz w:val="24"/>
                <w:szCs w:val="24"/>
              </w:rPr>
              <w:t>ed</w:t>
            </w:r>
            <w:r w:rsidR="00102916" w:rsidRPr="00BE49DD">
              <w:rPr>
                <w:b w:val="0"/>
                <w:sz w:val="24"/>
                <w:szCs w:val="24"/>
              </w:rPr>
              <w:t xml:space="preserve"> for </w:t>
            </w:r>
            <w:r w:rsidR="000E4C20" w:rsidRPr="00BE49DD">
              <w:rPr>
                <w:b w:val="0"/>
                <w:sz w:val="24"/>
                <w:szCs w:val="24"/>
              </w:rPr>
              <w:t>a change to the</w:t>
            </w:r>
            <w:r w:rsidR="001770AB" w:rsidRPr="00BE49DD">
              <w:rPr>
                <w:b w:val="0"/>
                <w:sz w:val="24"/>
                <w:szCs w:val="24"/>
              </w:rPr>
              <w:t xml:space="preserve"> discharge</w:t>
            </w:r>
            <w:r w:rsidR="000E4C20" w:rsidRPr="00BE49DD">
              <w:rPr>
                <w:b w:val="0"/>
                <w:sz w:val="24"/>
                <w:szCs w:val="24"/>
              </w:rPr>
              <w:t xml:space="preserve"> </w:t>
            </w:r>
            <w:r w:rsidR="00637506" w:rsidRPr="00BE49DD">
              <w:rPr>
                <w:b w:val="0"/>
                <w:sz w:val="24"/>
                <w:szCs w:val="24"/>
              </w:rPr>
              <w:t xml:space="preserve">narrative </w:t>
            </w:r>
            <w:r w:rsidR="0007141E" w:rsidRPr="00BE49DD">
              <w:rPr>
                <w:b w:val="0"/>
                <w:sz w:val="24"/>
                <w:szCs w:val="24"/>
              </w:rPr>
              <w:t>reason, a change to the separation designation code,</w:t>
            </w:r>
            <w:r w:rsidR="000E4C20" w:rsidRPr="00BE49DD">
              <w:rPr>
                <w:b w:val="0"/>
                <w:sz w:val="24"/>
                <w:szCs w:val="24"/>
              </w:rPr>
              <w:t xml:space="preserve"> and a change to the reenlistment eligibility code.</w:t>
            </w:r>
            <w:r w:rsidR="00B439B9" w:rsidRPr="00BE49DD">
              <w:rPr>
                <w:b w:val="0"/>
                <w:sz w:val="24"/>
                <w:szCs w:val="24"/>
              </w:rPr>
              <w:t xml:space="preserve">  The board was conducted on </w:t>
            </w:r>
            <w:r w:rsidR="0007141E" w:rsidRPr="00BE49DD">
              <w:rPr>
                <w:b w:val="0"/>
                <w:sz w:val="24"/>
                <w:szCs w:val="24"/>
              </w:rPr>
              <w:t>26 May 2020</w:t>
            </w:r>
            <w:r w:rsidR="00B439B9" w:rsidRPr="00BE49DD">
              <w:rPr>
                <w:b w:val="0"/>
                <w:sz w:val="24"/>
                <w:szCs w:val="24"/>
              </w:rPr>
              <w:t xml:space="preserve">.  </w:t>
            </w:r>
          </w:p>
          <w:p w:rsidR="00012232" w:rsidRPr="00BE49DD" w:rsidRDefault="00012232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3E29" w:rsidRPr="00BE49D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BE49DD">
              <w:rPr>
                <w:b w:val="0"/>
                <w:sz w:val="24"/>
                <w:szCs w:val="24"/>
              </w:rPr>
              <w:t>,</w:t>
            </w:r>
            <w:r w:rsidRPr="00BE49DD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BE49DD">
              <w:rPr>
                <w:b w:val="0"/>
                <w:sz w:val="24"/>
                <w:szCs w:val="24"/>
              </w:rPr>
              <w:t>ed</w:t>
            </w:r>
            <w:r w:rsidRPr="00BE49DD">
              <w:rPr>
                <w:b w:val="0"/>
                <w:sz w:val="24"/>
                <w:szCs w:val="24"/>
              </w:rPr>
              <w:t xml:space="preserve"> the </w:t>
            </w:r>
            <w:r w:rsidR="00E42888" w:rsidRPr="00BE49DD">
              <w:rPr>
                <w:b w:val="0"/>
                <w:sz w:val="24"/>
                <w:szCs w:val="24"/>
              </w:rPr>
              <w:t xml:space="preserve">board </w:t>
            </w:r>
            <w:r w:rsidRPr="00BE49DD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BE49DD">
              <w:rPr>
                <w:b w:val="0"/>
                <w:sz w:val="24"/>
                <w:szCs w:val="24"/>
              </w:rPr>
              <w:t xml:space="preserve">based </w:t>
            </w:r>
            <w:r w:rsidRPr="00BE49DD">
              <w:rPr>
                <w:b w:val="0"/>
                <w:sz w:val="24"/>
                <w:szCs w:val="24"/>
              </w:rPr>
              <w:t xml:space="preserve">on </w:t>
            </w:r>
            <w:r w:rsidR="00E42888" w:rsidRPr="00BE49DD">
              <w:rPr>
                <w:b w:val="0"/>
                <w:sz w:val="24"/>
                <w:szCs w:val="24"/>
              </w:rPr>
              <w:t xml:space="preserve">a records only review.  </w:t>
            </w:r>
          </w:p>
          <w:p w:rsidR="000A3E29" w:rsidRPr="00BE49DD" w:rsidRDefault="000A3E2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BE49DD" w:rsidRDefault="00FA013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BE49DD">
              <w:rPr>
                <w:b w:val="0"/>
                <w:sz w:val="24"/>
                <w:szCs w:val="24"/>
              </w:rPr>
              <w:t xml:space="preserve">. </w:t>
            </w:r>
            <w:r w:rsidRPr="00BE49DD">
              <w:rPr>
                <w:b w:val="0"/>
                <w:sz w:val="24"/>
                <w:szCs w:val="24"/>
              </w:rPr>
              <w:t xml:space="preserve">   </w:t>
            </w:r>
          </w:p>
          <w:p w:rsidR="00D61706" w:rsidRPr="00BE49DD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BE49DD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BE49DD">
              <w:rPr>
                <w:b w:val="0"/>
                <w:sz w:val="24"/>
                <w:szCs w:val="24"/>
              </w:rPr>
              <w:t xml:space="preserve">examiner’s </w:t>
            </w:r>
            <w:r w:rsidRPr="00BE49DD">
              <w:rPr>
                <w:b w:val="0"/>
                <w:sz w:val="24"/>
                <w:szCs w:val="24"/>
              </w:rPr>
              <w:t xml:space="preserve">brief </w:t>
            </w:r>
            <w:r w:rsidR="007F45E6" w:rsidRPr="00BE49DD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BE49DD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BE49DD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BE49DD">
              <w:rPr>
                <w:b w:val="0"/>
                <w:sz w:val="24"/>
                <w:szCs w:val="24"/>
              </w:rPr>
              <w:t xml:space="preserve">military </w:t>
            </w:r>
            <w:r w:rsidR="00F554B0" w:rsidRPr="00BE49DD">
              <w:rPr>
                <w:b w:val="0"/>
                <w:sz w:val="24"/>
                <w:szCs w:val="24"/>
              </w:rPr>
              <w:t>service</w:t>
            </w:r>
            <w:r w:rsidR="007F45E6" w:rsidRPr="00BE49DD">
              <w:rPr>
                <w:b w:val="0"/>
                <w:sz w:val="24"/>
                <w:szCs w:val="24"/>
              </w:rPr>
              <w:t>.</w:t>
            </w:r>
            <w:r w:rsidR="00F554B0" w:rsidRPr="00BE49DD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BE49D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BE49DD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Cs/>
                <w:sz w:val="24"/>
                <w:szCs w:val="24"/>
              </w:rPr>
              <w:t>FINDING</w:t>
            </w:r>
            <w:r w:rsidRPr="00BE49DD">
              <w:rPr>
                <w:b w:val="0"/>
                <w:sz w:val="24"/>
                <w:szCs w:val="24"/>
              </w:rPr>
              <w:t xml:space="preserve">:  </w:t>
            </w:r>
            <w:r w:rsidR="00320150" w:rsidRPr="00BE49DD">
              <w:rPr>
                <w:b w:val="0"/>
                <w:sz w:val="24"/>
                <w:szCs w:val="24"/>
              </w:rPr>
              <w:t xml:space="preserve">The </w:t>
            </w:r>
            <w:r w:rsidR="00F554B0" w:rsidRPr="00BE49DD">
              <w:rPr>
                <w:b w:val="0"/>
                <w:sz w:val="24"/>
                <w:szCs w:val="24"/>
              </w:rPr>
              <w:t>DR</w:t>
            </w:r>
            <w:r w:rsidR="00320150" w:rsidRPr="00BE49DD">
              <w:rPr>
                <w:b w:val="0"/>
                <w:sz w:val="24"/>
                <w:szCs w:val="24"/>
              </w:rPr>
              <w:t>B voted unanimously</w:t>
            </w:r>
            <w:r w:rsidR="00012232" w:rsidRPr="00BE49DD">
              <w:rPr>
                <w:b w:val="0"/>
                <w:sz w:val="24"/>
                <w:szCs w:val="24"/>
              </w:rPr>
              <w:t xml:space="preserve"> </w:t>
            </w:r>
            <w:r w:rsidR="00320150" w:rsidRPr="00BE49DD">
              <w:rPr>
                <w:b w:val="0"/>
                <w:sz w:val="24"/>
                <w:szCs w:val="24"/>
              </w:rPr>
              <w:t xml:space="preserve">to </w:t>
            </w:r>
            <w:r w:rsidR="00320150" w:rsidRPr="00BE49DD">
              <w:rPr>
                <w:i/>
                <w:sz w:val="24"/>
                <w:szCs w:val="24"/>
              </w:rPr>
              <w:t>deny</w:t>
            </w:r>
            <w:r w:rsidR="00320150" w:rsidRPr="00BE49DD">
              <w:rPr>
                <w:b w:val="0"/>
                <w:sz w:val="24"/>
                <w:szCs w:val="24"/>
              </w:rPr>
              <w:t xml:space="preserve"> the applicant’s request to </w:t>
            </w:r>
            <w:r w:rsidR="00012232" w:rsidRPr="00BE49DD">
              <w:rPr>
                <w:b w:val="0"/>
                <w:sz w:val="24"/>
                <w:szCs w:val="24"/>
              </w:rPr>
              <w:t>c</w:t>
            </w:r>
            <w:r w:rsidR="00320150" w:rsidRPr="00BE49DD">
              <w:rPr>
                <w:b w:val="0"/>
                <w:sz w:val="24"/>
                <w:szCs w:val="24"/>
              </w:rPr>
              <w:t xml:space="preserve">hange the </w:t>
            </w:r>
            <w:r w:rsidR="00182BF0" w:rsidRPr="00BE49DD">
              <w:rPr>
                <w:b w:val="0"/>
                <w:sz w:val="24"/>
                <w:szCs w:val="24"/>
              </w:rPr>
              <w:t xml:space="preserve">discharge </w:t>
            </w:r>
            <w:r w:rsidR="00637506" w:rsidRPr="00BE49DD">
              <w:rPr>
                <w:b w:val="0"/>
                <w:sz w:val="24"/>
                <w:szCs w:val="24"/>
              </w:rPr>
              <w:t xml:space="preserve">narrative </w:t>
            </w:r>
            <w:r w:rsidR="00320150" w:rsidRPr="00BE49DD">
              <w:rPr>
                <w:b w:val="0"/>
                <w:sz w:val="24"/>
                <w:szCs w:val="24"/>
              </w:rPr>
              <w:t>reason</w:t>
            </w:r>
            <w:r w:rsidR="00012232" w:rsidRPr="00BE49DD">
              <w:rPr>
                <w:b w:val="0"/>
                <w:sz w:val="24"/>
                <w:szCs w:val="24"/>
              </w:rPr>
              <w:t xml:space="preserve"> </w:t>
            </w:r>
            <w:r w:rsidR="00320150" w:rsidRPr="00BE49DD">
              <w:rPr>
                <w:b w:val="0"/>
                <w:sz w:val="24"/>
                <w:szCs w:val="24"/>
              </w:rPr>
              <w:t>and to</w:t>
            </w:r>
            <w:r w:rsidR="00012232" w:rsidRPr="00BE49DD">
              <w:rPr>
                <w:b w:val="0"/>
                <w:sz w:val="24"/>
                <w:szCs w:val="24"/>
              </w:rPr>
              <w:t xml:space="preserve"> “Secretarial Authority and</w:t>
            </w:r>
            <w:r w:rsidR="00320150" w:rsidRPr="00BE49DD">
              <w:rPr>
                <w:b w:val="0"/>
                <w:sz w:val="24"/>
                <w:szCs w:val="24"/>
              </w:rPr>
              <w:t xml:space="preserve"> change the reenlistment eligibility code</w:t>
            </w:r>
            <w:r w:rsidR="00012232" w:rsidRPr="00BE49DD">
              <w:rPr>
                <w:b w:val="0"/>
                <w:sz w:val="24"/>
                <w:szCs w:val="24"/>
              </w:rPr>
              <w:t xml:space="preserve"> to </w:t>
            </w:r>
            <w:r w:rsidR="001F4850" w:rsidRPr="00BE49DD">
              <w:rPr>
                <w:b w:val="0"/>
                <w:sz w:val="24"/>
                <w:szCs w:val="24"/>
              </w:rPr>
              <w:t>3K</w:t>
            </w:r>
            <w:r w:rsidR="00320150" w:rsidRPr="00BE49DD">
              <w:rPr>
                <w:b w:val="0"/>
                <w:sz w:val="24"/>
                <w:szCs w:val="24"/>
              </w:rPr>
              <w:t>.</w:t>
            </w:r>
          </w:p>
          <w:p w:rsidR="00D61706" w:rsidRPr="00BE49DD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BE49DD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Cs/>
                <w:sz w:val="24"/>
                <w:szCs w:val="24"/>
              </w:rPr>
              <w:t>DISCUSSION</w:t>
            </w:r>
            <w:r w:rsidRPr="00BE49DD">
              <w:rPr>
                <w:b w:val="0"/>
                <w:sz w:val="24"/>
                <w:szCs w:val="24"/>
              </w:rPr>
              <w:t xml:space="preserve">:  </w:t>
            </w:r>
            <w:r w:rsidR="00717CE9" w:rsidRPr="00BE49DD">
              <w:rPr>
                <w:b w:val="0"/>
                <w:sz w:val="24"/>
                <w:szCs w:val="24"/>
              </w:rPr>
              <w:t xml:space="preserve">The </w:t>
            </w:r>
            <w:r w:rsidR="00F554B0" w:rsidRPr="00BE49DD">
              <w:rPr>
                <w:b w:val="0"/>
                <w:sz w:val="24"/>
                <w:szCs w:val="24"/>
              </w:rPr>
              <w:t xml:space="preserve">DRB, </w:t>
            </w:r>
            <w:r w:rsidR="00717CE9" w:rsidRPr="00BE49DD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BE49DD">
              <w:rPr>
                <w:b w:val="0"/>
                <w:sz w:val="24"/>
                <w:szCs w:val="24"/>
              </w:rPr>
              <w:t xml:space="preserve">narrative </w:t>
            </w:r>
            <w:r w:rsidR="00717CE9" w:rsidRPr="00BE49DD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BE49DD">
              <w:rPr>
                <w:b w:val="0"/>
                <w:sz w:val="24"/>
                <w:szCs w:val="24"/>
              </w:rPr>
              <w:t>s</w:t>
            </w:r>
            <w:r w:rsidR="00717CE9" w:rsidRPr="00BE49DD">
              <w:rPr>
                <w:b w:val="0"/>
                <w:sz w:val="24"/>
                <w:szCs w:val="24"/>
              </w:rPr>
              <w:t xml:space="preserve"> </w:t>
            </w:r>
            <w:r w:rsidR="00F554B0" w:rsidRPr="00BE49DD">
              <w:rPr>
                <w:b w:val="0"/>
                <w:sz w:val="24"/>
                <w:szCs w:val="24"/>
              </w:rPr>
              <w:t>are</w:t>
            </w:r>
            <w:r w:rsidR="00717CE9" w:rsidRPr="00BE49DD">
              <w:rPr>
                <w:b w:val="0"/>
                <w:sz w:val="24"/>
                <w:szCs w:val="24"/>
              </w:rPr>
              <w:t xml:space="preserve"> warranted.</w:t>
            </w:r>
            <w:r w:rsidR="00F554B0" w:rsidRPr="00BE49DD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BE49DD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BE49DD">
              <w:rPr>
                <w:b w:val="0"/>
                <w:sz w:val="24"/>
                <w:szCs w:val="24"/>
              </w:rPr>
              <w:t>b</w:t>
            </w:r>
            <w:r w:rsidR="00717CE9" w:rsidRPr="00BE49DD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BE49DD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182BF0" w:rsidRPr="00BE49DD" w:rsidRDefault="00182BF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8F6151" w:rsidRPr="00BE49DD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 w:val="0"/>
                <w:sz w:val="24"/>
                <w:szCs w:val="24"/>
              </w:rPr>
              <w:t>The applicant contended the discharge was inequitable</w:t>
            </w:r>
            <w:r w:rsidR="00012232" w:rsidRPr="00BE49DD">
              <w:rPr>
                <w:b w:val="0"/>
                <w:sz w:val="24"/>
                <w:szCs w:val="24"/>
              </w:rPr>
              <w:t xml:space="preserve"> because</w:t>
            </w:r>
            <w:r w:rsidR="003F0407" w:rsidRPr="00BE49DD">
              <w:rPr>
                <w:b w:val="0"/>
                <w:sz w:val="24"/>
                <w:szCs w:val="24"/>
              </w:rPr>
              <w:t xml:space="preserve"> the current narrative and codes do</w:t>
            </w:r>
            <w:r w:rsidR="00012232" w:rsidRPr="00BE49DD">
              <w:rPr>
                <w:b w:val="0"/>
                <w:sz w:val="24"/>
                <w:szCs w:val="24"/>
              </w:rPr>
              <w:t xml:space="preserve"> not reflect his </w:t>
            </w:r>
            <w:r w:rsidR="003F0407" w:rsidRPr="00BE49DD">
              <w:rPr>
                <w:b w:val="0"/>
                <w:sz w:val="24"/>
                <w:szCs w:val="24"/>
              </w:rPr>
              <w:t xml:space="preserve">overall </w:t>
            </w:r>
            <w:r w:rsidR="00012232" w:rsidRPr="00BE49DD">
              <w:rPr>
                <w:b w:val="0"/>
                <w:sz w:val="24"/>
                <w:szCs w:val="24"/>
              </w:rPr>
              <w:t xml:space="preserve">service and his decision to separate.  </w:t>
            </w:r>
          </w:p>
          <w:p w:rsidR="00831483" w:rsidRPr="00BE49DD" w:rsidRDefault="008314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4F2A4B" w:rsidRPr="00BE49DD" w:rsidRDefault="00B56C9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 w:val="0"/>
                <w:sz w:val="24"/>
                <w:szCs w:val="24"/>
              </w:rPr>
              <w:t xml:space="preserve">If the applicant can provide additional information to substantiate </w:t>
            </w:r>
            <w:r w:rsidR="00831483" w:rsidRPr="00BE49DD">
              <w:rPr>
                <w:b w:val="0"/>
                <w:sz w:val="24"/>
                <w:szCs w:val="24"/>
              </w:rPr>
              <w:t>his</w:t>
            </w:r>
            <w:r w:rsidRPr="00BE49DD">
              <w:rPr>
                <w:b w:val="0"/>
                <w:sz w:val="24"/>
                <w:szCs w:val="24"/>
              </w:rPr>
              <w:t xml:space="preserve"> contentions, t</w:t>
            </w:r>
            <w:r w:rsidR="004F2A4B" w:rsidRPr="00BE49DD">
              <w:rPr>
                <w:b w:val="0"/>
                <w:sz w:val="24"/>
                <w:szCs w:val="24"/>
              </w:rPr>
              <w:t xml:space="preserve">he </w:t>
            </w:r>
            <w:r w:rsidRPr="00BE49DD">
              <w:rPr>
                <w:b w:val="0"/>
                <w:sz w:val="24"/>
                <w:szCs w:val="24"/>
              </w:rPr>
              <w:t>b</w:t>
            </w:r>
            <w:r w:rsidR="004F2A4B" w:rsidRPr="00BE49DD">
              <w:rPr>
                <w:b w:val="0"/>
                <w:sz w:val="24"/>
                <w:szCs w:val="24"/>
              </w:rPr>
              <w:t>oard recommends he</w:t>
            </w:r>
            <w:r w:rsidR="00831483" w:rsidRPr="00BE49DD">
              <w:rPr>
                <w:b w:val="0"/>
                <w:sz w:val="24"/>
                <w:szCs w:val="24"/>
              </w:rPr>
              <w:t xml:space="preserve"> </w:t>
            </w:r>
            <w:r w:rsidR="004F2A4B" w:rsidRPr="00BE49DD">
              <w:rPr>
                <w:b w:val="0"/>
                <w:sz w:val="24"/>
                <w:szCs w:val="24"/>
              </w:rPr>
              <w:t>exercis</w:t>
            </w:r>
            <w:r w:rsidRPr="00BE49DD">
              <w:rPr>
                <w:b w:val="0"/>
                <w:sz w:val="24"/>
                <w:szCs w:val="24"/>
              </w:rPr>
              <w:t xml:space="preserve">e the </w:t>
            </w:r>
            <w:r w:rsidR="004F2A4B" w:rsidRPr="00BE49DD">
              <w:rPr>
                <w:b w:val="0"/>
                <w:sz w:val="24"/>
                <w:szCs w:val="24"/>
              </w:rPr>
              <w:t xml:space="preserve">right to make a personal appearance before the </w:t>
            </w:r>
            <w:r w:rsidR="00503081" w:rsidRPr="00BE49DD">
              <w:rPr>
                <w:b w:val="0"/>
                <w:sz w:val="24"/>
                <w:szCs w:val="24"/>
              </w:rPr>
              <w:t>DRB</w:t>
            </w:r>
            <w:r w:rsidR="00BD199B" w:rsidRPr="00BE49DD">
              <w:rPr>
                <w:b w:val="0"/>
                <w:sz w:val="24"/>
                <w:szCs w:val="24"/>
              </w:rPr>
              <w:t xml:space="preserve"> or </w:t>
            </w:r>
            <w:r w:rsidRPr="00BE49DD">
              <w:rPr>
                <w:b w:val="0"/>
                <w:sz w:val="24"/>
                <w:szCs w:val="24"/>
              </w:rPr>
              <w:t xml:space="preserve">appeal the DRB’s decision to the Air Force Board for Correction of Military Records.  </w:t>
            </w:r>
          </w:p>
          <w:p w:rsidR="001151A5" w:rsidRPr="00BE49DD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F7BFF" w:rsidRPr="00BE49DD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49DD">
              <w:rPr>
                <w:bCs/>
                <w:sz w:val="24"/>
                <w:szCs w:val="24"/>
              </w:rPr>
              <w:t xml:space="preserve">CONCLUSION:  </w:t>
            </w:r>
          </w:p>
          <w:p w:rsidR="00A20E0C" w:rsidRPr="00BE49DD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BE49DD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 w:val="0"/>
                <w:sz w:val="24"/>
                <w:szCs w:val="24"/>
              </w:rPr>
              <w:t xml:space="preserve">The board found insufficient evidence of an inequity or impropriety that would warrant a change to the applicant’s discharge.  Therefore, the discharge received by the applicant was deemed to be appropriate and </w:t>
            </w:r>
            <w:r w:rsidR="00831483" w:rsidRPr="00BE49DD">
              <w:rPr>
                <w:b w:val="0"/>
                <w:sz w:val="24"/>
                <w:szCs w:val="24"/>
              </w:rPr>
              <w:t>his</w:t>
            </w:r>
            <w:r w:rsidRPr="00BE49DD">
              <w:rPr>
                <w:b w:val="0"/>
                <w:sz w:val="24"/>
                <w:szCs w:val="24"/>
              </w:rPr>
              <w:t xml:space="preserve"> request was not approved.</w:t>
            </w:r>
            <w:r w:rsidR="00EF7BFF" w:rsidRPr="00BE49DD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BE49DD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562FD" w:rsidRPr="00BE49DD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BE49DD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BE49DD">
              <w:rPr>
                <w:b w:val="0"/>
                <w:bCs/>
                <w:sz w:val="24"/>
                <w:szCs w:val="24"/>
              </w:rPr>
              <w:t>DR</w:t>
            </w:r>
            <w:r w:rsidRPr="00BE49DD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BE49DD">
              <w:rPr>
                <w:b w:val="0"/>
                <w:bCs/>
                <w:sz w:val="24"/>
                <w:szCs w:val="24"/>
              </w:rPr>
              <w:t>b</w:t>
            </w:r>
            <w:r w:rsidRPr="00BE49DD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BE49DD">
              <w:rPr>
                <w:b w:val="0"/>
                <w:bCs/>
                <w:sz w:val="24"/>
                <w:szCs w:val="24"/>
              </w:rPr>
              <w:t>p</w:t>
            </w:r>
            <w:r w:rsidRPr="00BE49DD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070ABE" w:rsidRPr="00BE49DD">
              <w:rPr>
                <w:b w:val="0"/>
                <w:bCs/>
                <w:sz w:val="24"/>
                <w:szCs w:val="24"/>
              </w:rPr>
              <w:t>30 May 20</w:t>
            </w:r>
            <w:r w:rsidRPr="00BE49DD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BE49DD">
              <w:rPr>
                <w:b w:val="0"/>
                <w:bCs/>
                <w:sz w:val="24"/>
                <w:szCs w:val="24"/>
              </w:rPr>
              <w:t>If desired, t</w:t>
            </w:r>
            <w:r w:rsidRPr="00BE49DD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BE49DD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BE49DD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BE49DD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BE49DD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Pr="00BE49DD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BE49D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BE49DD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BE49D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BE49DD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BE49DD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BE49DD"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Pr="00BE49D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49DD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BE49DD">
              <w:rPr>
                <w:bCs/>
                <w:sz w:val="24"/>
                <w:szCs w:val="24"/>
              </w:rPr>
              <w:t xml:space="preserve">  </w:t>
            </w:r>
          </w:p>
          <w:p w:rsidR="00707142" w:rsidRPr="00BE49DD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BE49DD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49DD">
              <w:rPr>
                <w:b w:val="0"/>
                <w:sz w:val="24"/>
                <w:szCs w:val="24"/>
              </w:rPr>
              <w:t>Attachment:</w:t>
            </w:r>
          </w:p>
          <w:p w:rsidR="00243C1B" w:rsidRPr="00BE49DD" w:rsidRDefault="000A3E29" w:rsidP="00623732">
            <w:pPr>
              <w:pStyle w:val="Heading4"/>
            </w:pPr>
            <w:r w:rsidRPr="00BE49DD">
              <w:rPr>
                <w:szCs w:val="24"/>
              </w:rPr>
              <w:t>Examiner's Brief (Applicant Only)</w:t>
            </w:r>
          </w:p>
        </w:tc>
      </w:tr>
    </w:tbl>
    <w:p w:rsidR="00DC2098" w:rsidRPr="00BE49DD" w:rsidRDefault="00DC2098" w:rsidP="00E01AEE"/>
    <w:sectPr w:rsidR="00DC2098" w:rsidRPr="00BE4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CA" w:rsidRDefault="00260ACA" w:rsidP="00260ACA">
      <w:r>
        <w:separator/>
      </w:r>
    </w:p>
  </w:endnote>
  <w:endnote w:type="continuationSeparator" w:id="0">
    <w:p w:rsidR="00260ACA" w:rsidRDefault="00260ACA" w:rsidP="0026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CA" w:rsidRDefault="00260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CA" w:rsidRDefault="00260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CA" w:rsidRDefault="00260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CA" w:rsidRDefault="00260ACA" w:rsidP="00260ACA">
      <w:r>
        <w:separator/>
      </w:r>
    </w:p>
  </w:footnote>
  <w:footnote w:type="continuationSeparator" w:id="0">
    <w:p w:rsidR="00260ACA" w:rsidRDefault="00260ACA" w:rsidP="0026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CA" w:rsidRDefault="00260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CA" w:rsidRDefault="00260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CA" w:rsidRDefault="00260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12232"/>
    <w:rsid w:val="00030731"/>
    <w:rsid w:val="0004730F"/>
    <w:rsid w:val="00056212"/>
    <w:rsid w:val="00057C50"/>
    <w:rsid w:val="00070ABE"/>
    <w:rsid w:val="0007141E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0ACA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6405D"/>
    <w:rsid w:val="00380395"/>
    <w:rsid w:val="003817DE"/>
    <w:rsid w:val="0039572D"/>
    <w:rsid w:val="003B25C7"/>
    <w:rsid w:val="003C0C23"/>
    <w:rsid w:val="003C533F"/>
    <w:rsid w:val="003E5865"/>
    <w:rsid w:val="003E6C39"/>
    <w:rsid w:val="003F0407"/>
    <w:rsid w:val="003F5784"/>
    <w:rsid w:val="00400D85"/>
    <w:rsid w:val="00406F23"/>
    <w:rsid w:val="004177B3"/>
    <w:rsid w:val="00430AE7"/>
    <w:rsid w:val="004379DF"/>
    <w:rsid w:val="00471E07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1483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E49DD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Header">
    <w:name w:val="header"/>
    <w:basedOn w:val="Normal"/>
    <w:link w:val="HeaderChar"/>
    <w:rsid w:val="002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ACA"/>
    <w:rPr>
      <w:b/>
    </w:rPr>
  </w:style>
  <w:style w:type="paragraph" w:styleId="Footer">
    <w:name w:val="footer"/>
    <w:basedOn w:val="Normal"/>
    <w:link w:val="FooterChar"/>
    <w:rsid w:val="002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A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2020-07-23T14:58:00Z</dcterms:created>
  <dcterms:modified xsi:type="dcterms:W3CDTF">2020-07-23T14:58:00Z</dcterms:modified>
</cp:coreProperties>
</file>